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83B" w:rsidRPr="00EB483B" w:rsidRDefault="00EB483B" w:rsidP="00EB483B">
      <w:pPr>
        <w:spacing w:after="0"/>
        <w:jc w:val="right"/>
        <w:rPr>
          <w:rStyle w:val="a3"/>
          <w:color w:val="auto"/>
          <w:u w:val="none"/>
        </w:rPr>
      </w:pPr>
      <w:r w:rsidRPr="00EB483B">
        <w:fldChar w:fldCharType="begin"/>
      </w:r>
      <w:r w:rsidRPr="00EB483B">
        <w:instrText xml:space="preserve"> HYPERLINK "https://www.schoollife.org.ua/shhodo-metodychnyh-rekomendatsij-pro-vykladannya-navchalnyh-predmetiv-u-zakladah-zagalnoyi-serednoyi-osvity-u-2020-2021-navchalnomu-rotsi/" </w:instrText>
      </w:r>
      <w:r w:rsidRPr="00EB483B">
        <w:fldChar w:fldCharType="separate"/>
      </w:r>
      <w:r w:rsidRPr="00EB483B">
        <w:rPr>
          <w:rStyle w:val="a3"/>
          <w:color w:val="auto"/>
          <w:u w:val="none"/>
        </w:rPr>
        <w:t>Додаток</w:t>
      </w:r>
    </w:p>
    <w:p w:rsidR="00EB483B" w:rsidRPr="00EB483B" w:rsidRDefault="00EB483B" w:rsidP="00EB483B">
      <w:pPr>
        <w:spacing w:after="0"/>
        <w:jc w:val="right"/>
        <w:rPr>
          <w:rStyle w:val="a3"/>
          <w:color w:val="auto"/>
          <w:u w:val="none"/>
        </w:rPr>
      </w:pPr>
      <w:r w:rsidRPr="00EB483B">
        <w:rPr>
          <w:rStyle w:val="a3"/>
          <w:color w:val="auto"/>
          <w:u w:val="none"/>
        </w:rPr>
        <w:t>до листа Міністерства освіти і</w:t>
      </w:r>
    </w:p>
    <w:p w:rsidR="00EB483B" w:rsidRPr="00EB483B" w:rsidRDefault="00EB483B" w:rsidP="00EB483B">
      <w:pPr>
        <w:spacing w:after="0"/>
        <w:jc w:val="right"/>
        <w:rPr>
          <w:rStyle w:val="a3"/>
          <w:color w:val="auto"/>
          <w:u w:val="none"/>
        </w:rPr>
      </w:pPr>
      <w:r w:rsidRPr="00EB483B">
        <w:rPr>
          <w:rStyle w:val="a3"/>
          <w:color w:val="auto"/>
          <w:u w:val="none"/>
        </w:rPr>
        <w:t>науки України</w:t>
      </w:r>
    </w:p>
    <w:p w:rsidR="00EB483B" w:rsidRPr="00EB483B" w:rsidRDefault="00EB483B" w:rsidP="00EB483B">
      <w:pPr>
        <w:spacing w:after="0"/>
        <w:jc w:val="right"/>
      </w:pPr>
      <w:r w:rsidRPr="00EB483B">
        <w:rPr>
          <w:rStyle w:val="a3"/>
          <w:color w:val="auto"/>
          <w:u w:val="none"/>
        </w:rPr>
        <w:t>від 11.08.2020 № 1/9-430</w:t>
      </w:r>
      <w:r w:rsidRPr="00EB483B">
        <w:fldChar w:fldCharType="end"/>
      </w:r>
    </w:p>
    <w:p w:rsidR="00EB483B" w:rsidRDefault="00EB483B" w:rsidP="00EB483B">
      <w:pPr>
        <w:rPr>
          <w:b/>
        </w:rPr>
      </w:pPr>
    </w:p>
    <w:p w:rsidR="00EB483B" w:rsidRPr="00EB483B" w:rsidRDefault="00EB483B" w:rsidP="00EB483B">
      <w:pPr>
        <w:rPr>
          <w:b/>
        </w:rPr>
      </w:pPr>
      <w:r w:rsidRPr="00EB483B">
        <w:rPr>
          <w:b/>
        </w:rPr>
        <w:t>Методичні рекомендації про викладання фізичної культури у 2020/2021 навчальному році</w:t>
      </w:r>
    </w:p>
    <w:p w:rsidR="00EB483B" w:rsidRPr="00EB483B" w:rsidRDefault="00EB483B" w:rsidP="00EB483B">
      <w:r w:rsidRPr="00EB483B">
        <w:t xml:space="preserve">Гуманізація вітчизняної освіти в умовах перспективної євроінтеграції, здійснюваних в Україні соціально-економічних реформ висуває як пріоритетне завдання виховання життєздатної особистості, зорієнтованої на кращі світові та європейські цінності, основоположними з яких є життя людини, праця, здоров’я, культурні й національні традиції тощо. </w:t>
      </w:r>
    </w:p>
    <w:p w:rsidR="00EB483B" w:rsidRPr="00EB483B" w:rsidRDefault="00EB483B" w:rsidP="00EB483B">
      <w:r w:rsidRPr="00EB483B">
        <w:t>Здоров’я дитини – це стан її повного фізичного, душевного та соціального благополуччя. Саме тому питання збереження</w:t>
      </w:r>
      <w:bookmarkStart w:id="0" w:name="_GoBack"/>
      <w:bookmarkEnd w:id="0"/>
      <w:r w:rsidRPr="00EB483B">
        <w:t xml:space="preserve"> і зміцнення здоров’я дитини належить до стратегічних завдань суспільства.  </w:t>
      </w:r>
    </w:p>
    <w:p w:rsidR="00EB483B" w:rsidRPr="00EB483B" w:rsidRDefault="00EB483B" w:rsidP="00EB483B">
      <w:r w:rsidRPr="00EB483B">
        <w:t xml:space="preserve">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 формує пріоритети оздоровчої спрямованості фізичних вправ та забезпечує загальний культурний розвиток особистості. </w:t>
      </w:r>
    </w:p>
    <w:p w:rsidR="00EB483B" w:rsidRPr="00EB483B" w:rsidRDefault="00EB483B" w:rsidP="00EB483B">
      <w:r w:rsidRPr="00EB483B">
        <w:t xml:space="preserve">Мета фізичної культури реалізовується комплексом таких навчальних, оздоровчих і виховних завдань: </w:t>
      </w:r>
    </w:p>
    <w:p w:rsidR="00EB483B" w:rsidRPr="00EB483B" w:rsidRDefault="00EB483B" w:rsidP="00EB483B">
      <w:pPr>
        <w:numPr>
          <w:ilvl w:val="0"/>
          <w:numId w:val="1"/>
        </w:numPr>
      </w:pPr>
      <w:r w:rsidRPr="00EB483B">
        <w:t xml:space="preserve">формування загальних уявлень про фізичну культуру, її значення в житті людини, збереження та зміцнення здоров’я, фізичного розвитку; </w:t>
      </w:r>
    </w:p>
    <w:p w:rsidR="00EB483B" w:rsidRPr="00EB483B" w:rsidRDefault="00EB483B" w:rsidP="00EB483B">
      <w:pPr>
        <w:numPr>
          <w:ilvl w:val="0"/>
          <w:numId w:val="1"/>
        </w:numPr>
      </w:pPr>
      <w:r w:rsidRPr="00EB483B">
        <w:t>розширення рухового досвіду</w:t>
      </w:r>
      <w:r>
        <w:t xml:space="preserve">, вдосконалення навичок життєво </w:t>
      </w:r>
      <w:r w:rsidRPr="00EB483B">
        <w:t xml:space="preserve">необхідних рухових дій, використання їх у повсякденній та ігровій діяльності; </w:t>
      </w:r>
    </w:p>
    <w:p w:rsidR="00EB483B" w:rsidRPr="00EB483B" w:rsidRDefault="00EB483B" w:rsidP="00EB483B">
      <w:pPr>
        <w:numPr>
          <w:ilvl w:val="0"/>
          <w:numId w:val="1"/>
        </w:numPr>
      </w:pPr>
      <w:r w:rsidRPr="00EB483B">
        <w:t xml:space="preserve">розширення функціональних можливостей організму дитини через цілеспрямований розвиток основних фізичних якостей і природних </w:t>
      </w:r>
    </w:p>
    <w:p w:rsidR="00EB483B" w:rsidRPr="00EB483B" w:rsidRDefault="00EB483B" w:rsidP="00EB483B">
      <w:r w:rsidRPr="00EB483B">
        <w:t xml:space="preserve">здібностей; </w:t>
      </w:r>
    </w:p>
    <w:p w:rsidR="00EB483B" w:rsidRPr="00EB483B" w:rsidRDefault="00EB483B" w:rsidP="00EB483B">
      <w:pPr>
        <w:numPr>
          <w:ilvl w:val="0"/>
          <w:numId w:val="1"/>
        </w:numPr>
      </w:pPr>
      <w:r w:rsidRPr="00EB483B">
        <w:t xml:space="preserve">формування ціннісних орієнтацій щодо використання фізичних вправ як одного з головних чинників здорового способу життя; </w:t>
      </w:r>
    </w:p>
    <w:p w:rsidR="00EB483B" w:rsidRPr="00EB483B" w:rsidRDefault="00EB483B" w:rsidP="00EB483B">
      <w:pPr>
        <w:numPr>
          <w:ilvl w:val="0"/>
          <w:numId w:val="1"/>
        </w:numPr>
      </w:pPr>
      <w:r w:rsidRPr="00EB483B">
        <w:t xml:space="preserve">формування практичних навичок для самостійних занять фізичними вправами та проведення активного відпочинку; </w:t>
      </w:r>
    </w:p>
    <w:p w:rsidR="00EB483B" w:rsidRPr="00EB483B" w:rsidRDefault="00EB483B" w:rsidP="00EB483B">
      <w:r w:rsidRPr="00EB483B">
        <w:t xml:space="preserve">- формування високих моральних якостей. </w:t>
      </w:r>
    </w:p>
    <w:p w:rsidR="00EB483B" w:rsidRPr="00EB483B" w:rsidRDefault="00EB483B" w:rsidP="00EB483B">
      <w:r w:rsidRPr="00EB483B">
        <w:t xml:space="preserve">Внесок навчального предмета у формування ключових компетентностей: </w:t>
      </w:r>
    </w:p>
    <w:p w:rsidR="00EB483B" w:rsidRPr="00EB483B" w:rsidRDefault="00EB483B" w:rsidP="00EB483B">
      <w:pPr>
        <w:numPr>
          <w:ilvl w:val="0"/>
          <w:numId w:val="2"/>
        </w:numPr>
      </w:pPr>
      <w:r w:rsidRPr="00EB483B">
        <w:lastRenderedPageBreak/>
        <w:t xml:space="preserve">Розв’язувати проблемні завдання у сфері фізичної культури і спорту; досягати конкретних цілей у фізичному самовдосконаленні; розробляти індивідуальні оздоровчі програми з урахуванням власних можливостей, мотивів та потреб; шукати, аналізувати та систематизувати інформацію у сфері фізичної культури та спорту. </w:t>
      </w:r>
    </w:p>
    <w:p w:rsidR="00EB483B" w:rsidRPr="00EB483B" w:rsidRDefault="00EB483B" w:rsidP="00EB483B">
      <w:pPr>
        <w:numPr>
          <w:ilvl w:val="0"/>
          <w:numId w:val="2"/>
        </w:numPr>
      </w:pPr>
      <w:r w:rsidRPr="00EB483B">
        <w:t xml:space="preserve">Правильно використовувати термінологічний апарат, спілкуватися в різних ситуаціях під час занять фізичною культурою і спортом українською мовою, за допомогою спілкування розв’язувати конфлікти, популяризувати ідеї фізичної культури і спорту мовними засобами. </w:t>
      </w:r>
    </w:p>
    <w:p w:rsidR="00EB483B" w:rsidRPr="00EB483B" w:rsidRDefault="00EB483B" w:rsidP="00EB483B">
      <w:pPr>
        <w:numPr>
          <w:ilvl w:val="0"/>
          <w:numId w:val="2"/>
        </w:numPr>
      </w:pPr>
      <w:r w:rsidRPr="00EB483B">
        <w:t xml:space="preserve">Використовувати математичні методи під час занять фізичною культурою, для створення індивідуальних фізкультурно-оздоровчих програм, здійснення самооцінювання власного фізичного стану, вести рахунок при проведенні змагань у різних видах спорту, здійснювати підрахунок та аналізувати частоту серцевих скорочень у стані спокою та під час фізичних навантажень, розраховувати зусилля для досягнення мети, аналізуючи швидкість, відстань, траєкторію, тощо. </w:t>
      </w:r>
    </w:p>
    <w:p w:rsidR="00EB483B" w:rsidRPr="00EB483B" w:rsidRDefault="00EB483B" w:rsidP="00EB483B">
      <w:pPr>
        <w:numPr>
          <w:ilvl w:val="0"/>
          <w:numId w:val="2"/>
        </w:numPr>
      </w:pPr>
      <w:r w:rsidRPr="00EB483B">
        <w:t xml:space="preserve">Організовувати та здійснювати туристичні мандрівки; застосовувати інноваційні технології для покращення здоров’я; виконувати різні фізичні вправи в умовах природного середовища, використовувати сили природи в процесі занять із фізичної культури.  </w:t>
      </w:r>
    </w:p>
    <w:p w:rsidR="00EB483B" w:rsidRPr="00EB483B" w:rsidRDefault="00EB483B" w:rsidP="00EB483B">
      <w:pPr>
        <w:numPr>
          <w:ilvl w:val="0"/>
          <w:numId w:val="2"/>
        </w:numPr>
      </w:pPr>
      <w:r w:rsidRPr="00EB483B">
        <w:t xml:space="preserve">Свідомо ставитися до власного здоров’я та здоров’я інших; організувати гру чи інший вид рухової діяльності, спілкуватися в різних ситуаціях фізкультурно-спортивної діяльності. </w:t>
      </w:r>
    </w:p>
    <w:p w:rsidR="00EB483B" w:rsidRPr="00EB483B" w:rsidRDefault="00EB483B" w:rsidP="00EB483B">
      <w:r w:rsidRPr="00EB483B">
        <w:t xml:space="preserve">Зазначимо, що  Інваріантна складова Типових освітніх програм,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w:t>
      </w:r>
    </w:p>
    <w:p w:rsidR="00EB483B" w:rsidRPr="00EB483B" w:rsidRDefault="00EB483B" w:rsidP="00EB483B">
      <w:r w:rsidRPr="00EB483B">
        <w:t xml:space="preserve">Цими програмами для закладів загальної середньої освіти у 2020/2021 навчальному році на вивчення предмета «Фізична культура» в інваріантній складовій передбачено: </w:t>
      </w:r>
    </w:p>
    <w:p w:rsidR="00EB483B" w:rsidRPr="00EB483B" w:rsidRDefault="00EB483B" w:rsidP="00EB483B">
      <w:r w:rsidRPr="00EB483B">
        <w:t xml:space="preserve">• 5-9 класи – 3 год; • 10 клас – 3 год; • 11 клас – 3 год. </w:t>
      </w:r>
    </w:p>
    <w:p w:rsidR="00EB483B" w:rsidRPr="00EB483B" w:rsidRDefault="00EB483B" w:rsidP="00EB483B">
      <w:r w:rsidRPr="00EB483B">
        <w:t xml:space="preserve">Профільний рівень:  • 10 клас – 6 год; • 11 клас – 6 год. </w:t>
      </w:r>
    </w:p>
    <w:p w:rsidR="00EB483B" w:rsidRPr="00EB483B" w:rsidRDefault="00EB483B" w:rsidP="00EB483B">
      <w:r w:rsidRPr="00EB483B">
        <w:t xml:space="preserve">Години фізичної культури передбачені усіма варіантами Типових освітніх програм закладів і мають фінансуватися та використовуватися в повному обсязі. Вони зазначаються в розкладі уроків, ураховуються в педагогічному навантаженні вчителів.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p>
    <w:p w:rsidR="00EB483B" w:rsidRPr="00EB483B" w:rsidRDefault="00EB483B" w:rsidP="00EB483B">
      <w:r w:rsidRPr="00EB483B">
        <w:lastRenderedPageBreak/>
        <w:t xml:space="preserve">Під час складання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EB483B" w:rsidRPr="00EB483B" w:rsidRDefault="00EB483B" w:rsidP="00EB483B">
      <w:r w:rsidRPr="00EB483B">
        <w:t xml:space="preserve">Заняття з фізичної культури в закладах освіти проводяться вчителем фізичної культури або особою, яка має спеціальну освіту та кваліфікацію: тренер, керівник гуртка, групи, спортивної секції тощо.  </w:t>
      </w:r>
    </w:p>
    <w:p w:rsidR="00EB483B" w:rsidRPr="00EB483B" w:rsidRDefault="00EB483B" w:rsidP="00EB483B">
      <w:r w:rsidRPr="00EB483B">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p>
    <w:p w:rsidR="00EB483B" w:rsidRPr="00EB483B" w:rsidRDefault="00EB483B" w:rsidP="00EB483B">
      <w:r w:rsidRPr="00EB483B">
        <w:t xml:space="preserve">Навчальні програми з фізичної культури для 5-9 та 10-11 класів побудовані за модульною системою і містять інваріантну (обов’язкову) (теоретико – методичні знання та загальна фізична підготовка) та варіативну складову яка складається з модулів. У зв’язку зі збільшенням кількості годин на викладання навчального предмета в 11 класі рекомендується збільшити кількість модулів для опанування учнями до 4.  </w:t>
      </w:r>
    </w:p>
    <w:p w:rsidR="00EB483B" w:rsidRPr="00EB483B" w:rsidRDefault="00EB483B" w:rsidP="00EB483B">
      <w:r w:rsidRPr="00EB483B">
        <w:t xml:space="preserve">Критеріями відбору варіативних модулів у навчальних програмах 5-9 та 10-11 класи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  </w:t>
      </w:r>
    </w:p>
    <w:p w:rsidR="00EB483B" w:rsidRPr="00EB483B" w:rsidRDefault="00EB483B" w:rsidP="00EB483B">
      <w:r w:rsidRPr="00EB483B">
        <w:t xml:space="preserve">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 </w:t>
      </w:r>
    </w:p>
    <w:p w:rsidR="00EB483B" w:rsidRPr="00EB483B" w:rsidRDefault="00EB483B" w:rsidP="00EB483B">
      <w:r w:rsidRPr="00EB483B">
        <w:t xml:space="preserve">Сучасні стандарти освіти вимагають застосування компетентнісного підходу у навчанні, що передбачає використання навчальних засобів, які б виконували не тільки інформаційну, а й мотиваційну та розвивальну функції. З метою забезпечення мотивації уроки повинні бути різноманітними, насиченими, цікавими, нестандартними за формами організації навчання. Саме через компетентнісний підхід на уроках та у позаурочний час відбувається засвоєння основних умінь і навичок, що дає змогу забезпечити зростання показників фізичного розвитку, рухової підготовленості учнів. Успішне запровадження компетентнісного підходу у процесі планування уроків фізичної культури здійснюється через різноманітні форми організації роботи з учнями. </w:t>
      </w:r>
    </w:p>
    <w:p w:rsidR="00EB483B" w:rsidRPr="00EB483B" w:rsidRDefault="00EB483B" w:rsidP="00EB483B">
      <w:r w:rsidRPr="00EB483B">
        <w:t xml:space="preserve">Нині сучасні навчальні заклади шукають гнучкі форми організації навчання; урок не може лишатися незмінним, і шляхи його удосконалення дуже різноманітні. Нестандартні за формою, організацією та методикою проведення уроки більше подобаються учням. </w:t>
      </w:r>
    </w:p>
    <w:p w:rsidR="00EB483B" w:rsidRPr="00EB483B" w:rsidRDefault="00EB483B" w:rsidP="00EB483B">
      <w:r w:rsidRPr="00EB483B">
        <w:lastRenderedPageBreak/>
        <w:t xml:space="preserve">Сучасний урок – це перш за все урок, на якому створюються реальні умови для інтелектуального, соціального, морального ставлення особистості учня, що дозволяє досягти високих результатів за визначеними метою та завданнями.   </w:t>
      </w:r>
    </w:p>
    <w:p w:rsidR="00EB483B" w:rsidRPr="00EB483B" w:rsidRDefault="00EB483B" w:rsidP="00EB483B">
      <w:r w:rsidRPr="00EB483B">
        <w:t xml:space="preserve">Уроки фізичної культури дуже часто називають уроками здоров’я. Це найефективніший спосіб загартування організму учнів, укріплення здоров’я, підвищення працездатності, вироблення вольових і фізичних якостей – всього, що так необхідно сьогодні учням, що якнайкраще сприяє підготовці їх до життя. </w:t>
      </w:r>
    </w:p>
    <w:p w:rsidR="00EB483B" w:rsidRPr="00EB483B" w:rsidRDefault="00EB483B" w:rsidP="00EB483B">
      <w:r w:rsidRPr="00EB483B">
        <w:t xml:space="preserve">Сучасний урок фізичної культури вимагає: </w:t>
      </w:r>
    </w:p>
    <w:p w:rsidR="00EB483B" w:rsidRPr="00EB483B" w:rsidRDefault="00EB483B" w:rsidP="00EB483B">
      <w:pPr>
        <w:numPr>
          <w:ilvl w:val="0"/>
          <w:numId w:val="3"/>
        </w:numPr>
      </w:pPr>
      <w:r w:rsidRPr="00EB483B">
        <w:t xml:space="preserve">застосування елементів інноваційних методів навчання; </w:t>
      </w:r>
    </w:p>
    <w:p w:rsidR="00EB483B" w:rsidRPr="00EB483B" w:rsidRDefault="00EB483B" w:rsidP="00EB483B">
      <w:pPr>
        <w:numPr>
          <w:ilvl w:val="0"/>
          <w:numId w:val="3"/>
        </w:numPr>
      </w:pPr>
      <w:r w:rsidRPr="00EB483B">
        <w:t xml:space="preserve">забезпечення освітньої, виховної, оздоровчої, розвивальної спрямованості; </w:t>
      </w:r>
    </w:p>
    <w:p w:rsidR="00EB483B" w:rsidRPr="00EB483B" w:rsidRDefault="00EB483B" w:rsidP="00EB483B">
      <w:pPr>
        <w:numPr>
          <w:ilvl w:val="0"/>
          <w:numId w:val="3"/>
        </w:numPr>
      </w:pPr>
      <w:r w:rsidRPr="00EB483B">
        <w:t xml:space="preserve">формування в учнів умінь і навичок самостійно займатися фізичними вправами; </w:t>
      </w:r>
    </w:p>
    <w:p w:rsidR="00EB483B" w:rsidRPr="00EB483B" w:rsidRDefault="00EB483B" w:rsidP="00EB483B">
      <w:pPr>
        <w:numPr>
          <w:ilvl w:val="0"/>
          <w:numId w:val="3"/>
        </w:numPr>
      </w:pPr>
      <w:r w:rsidRPr="00EB483B">
        <w:t xml:space="preserve">використання диференційованого підходу до організації навчально- виховного процесу з урахування індивідуальних особливостей здоров’я і фізичної підготовки учнів.  </w:t>
      </w:r>
    </w:p>
    <w:p w:rsidR="00EB483B" w:rsidRPr="00EB483B" w:rsidRDefault="00EB483B" w:rsidP="00EB483B">
      <w:r w:rsidRPr="00EB483B">
        <w:t xml:space="preserve">Модернізація освіти спонукає до пошуку нових освітніх і виховних технологій, до впровадження нетрадиційних форм і методів навчання та виховання. Безперечно, основною формою роботи вчителя щодо залучення дітей до систематичних занять фізичною культурою та спортом є УРОК фізичної культури. Під час уроку можна використовувати такі сучасні форми. </w:t>
      </w:r>
    </w:p>
    <w:p w:rsidR="00EB483B" w:rsidRPr="00EB483B" w:rsidRDefault="00EB483B" w:rsidP="00EB483B">
      <w:r w:rsidRPr="00EB483B">
        <w:t xml:space="preserve">Освітні технології: </w:t>
      </w:r>
    </w:p>
    <w:p w:rsidR="00EB483B" w:rsidRPr="00EB483B" w:rsidRDefault="00EB483B" w:rsidP="00EB483B">
      <w:pPr>
        <w:numPr>
          <w:ilvl w:val="0"/>
          <w:numId w:val="3"/>
        </w:numPr>
      </w:pPr>
      <w:r w:rsidRPr="00EB483B">
        <w:t xml:space="preserve">групової навчальної діяльності учнів; </w:t>
      </w:r>
    </w:p>
    <w:p w:rsidR="00EB483B" w:rsidRPr="00EB483B" w:rsidRDefault="00EB483B" w:rsidP="00EB483B">
      <w:pPr>
        <w:numPr>
          <w:ilvl w:val="0"/>
          <w:numId w:val="3"/>
        </w:numPr>
      </w:pPr>
      <w:r w:rsidRPr="00EB483B">
        <w:t xml:space="preserve">дрібногрупової навчальної діяльності; </w:t>
      </w:r>
    </w:p>
    <w:p w:rsidR="00EB483B" w:rsidRPr="00EB483B" w:rsidRDefault="00EB483B" w:rsidP="00EB483B">
      <w:pPr>
        <w:numPr>
          <w:ilvl w:val="0"/>
          <w:numId w:val="3"/>
        </w:numPr>
      </w:pPr>
      <w:r w:rsidRPr="00EB483B">
        <w:t xml:space="preserve">колового тренування; - парні форми; - виховні технології: </w:t>
      </w:r>
    </w:p>
    <w:p w:rsidR="00EB483B" w:rsidRPr="00EB483B" w:rsidRDefault="00EB483B" w:rsidP="00EB483B">
      <w:pPr>
        <w:numPr>
          <w:ilvl w:val="0"/>
          <w:numId w:val="3"/>
        </w:numPr>
      </w:pPr>
      <w:r w:rsidRPr="00EB483B">
        <w:t xml:space="preserve">технологія колективного творчого виховання; </w:t>
      </w:r>
    </w:p>
    <w:p w:rsidR="00EB483B" w:rsidRPr="00EB483B" w:rsidRDefault="00EB483B" w:rsidP="00EB483B">
      <w:pPr>
        <w:numPr>
          <w:ilvl w:val="0"/>
          <w:numId w:val="3"/>
        </w:numPr>
      </w:pPr>
      <w:r w:rsidRPr="00EB483B">
        <w:t xml:space="preserve">педагогічна технологія. Створення ситуації успіху. </w:t>
      </w:r>
    </w:p>
    <w:p w:rsidR="00EB483B" w:rsidRPr="00EB483B" w:rsidRDefault="00EB483B" w:rsidP="00EB483B">
      <w:r w:rsidRPr="00EB483B">
        <w:t xml:space="preserve">Також можна застосовувати інтерактивні методи навчання і виховання: - займи позицію; - навчаючи учусь. </w:t>
      </w:r>
    </w:p>
    <w:p w:rsidR="00EB483B" w:rsidRPr="00EB483B" w:rsidRDefault="00EB483B" w:rsidP="00EB483B">
      <w:r w:rsidRPr="00EB483B">
        <w:t xml:space="preserve">Ці освітні технології та інтерактивні методи навчання сприятимуть кращому розумінню учнями навчального матеріалу, підвищенню рівня знань з предмета «Фізична культура», а також бажання учнів поліпшувати свої спортивні досягнення. Якщо кожен свій крок учитель звірятиме за єдиним орієнтиром: чи добре учням, чи корисна для них його робота, чи полегшує він життя своїм вихованцям чи, навпаки, ускладнює.  </w:t>
      </w:r>
    </w:p>
    <w:p w:rsidR="00EB483B" w:rsidRPr="00EB483B" w:rsidRDefault="00EB483B" w:rsidP="00EB483B">
      <w:r w:rsidRPr="00EB483B">
        <w:lastRenderedPageBreak/>
        <w:t xml:space="preserve">Піклування про зміцнення здоров'я дітей - справа великої державної ваги. Вся повнота відповідальності за гармонійне виховання підростаючого покоління лягає на сім'ю і вчителів. Від того, як ставляться до фізичного виховання батьки і заклад освіти, багато в чому залежить і відношення до цього предмета дітей. </w:t>
      </w:r>
    </w:p>
    <w:p w:rsidR="00EB483B" w:rsidRPr="00EB483B" w:rsidRDefault="00EB483B" w:rsidP="00EB483B">
      <w:r w:rsidRPr="00EB483B">
        <w:t xml:space="preserve">При оцінюванні необхідно враховувати індивідуальні особливості учнів: рівень його здоров’я, розвитку фізичних якостей, морфологічна будова тіла, зріст, маса тощо, його старанність, ставлення до уроку, бажання чи не бажання займатися.   </w:t>
      </w:r>
    </w:p>
    <w:p w:rsidR="00EB483B" w:rsidRPr="00EB483B" w:rsidRDefault="00EB483B" w:rsidP="00EB483B">
      <w:r w:rsidRPr="00EB483B">
        <w:t xml:space="preserve">Учитель фізичної культури має чітко усвідомлювати, що його першочергове завдання - всебічна фізкультурна освіта учнів. А робота, пов’язана з фізичним навантаженням, над удосконаленням рухових якостей та організму в цілому — це глибоко особистісна, індивідуальна діяльність, що торкається внутрішніх, глибинних фізіологічних і психічних процесів особистості. Тому її треба проводити дуже обережно, із знанням справи, без будь якого тиску, за спільної згоди і зацікавленості учнів і вчителя, розумінням й прийняттям учнями як мети діяльності, так і засобів її досягнення. Доти, поки учні не зрозуміють і не побажають на основі набутих знань займатися фізичною культурою з метою самовдосконалення, самоствердження, зміцнення здоров’я. Треба робити все, аби вони полюбили, сприйняли і захотіли займатися фізичною культурою як грою, корисним відпочинком, приємним проведенням вільного часу.  </w:t>
      </w:r>
    </w:p>
    <w:p w:rsidR="00EB483B" w:rsidRPr="00EB483B" w:rsidRDefault="00EB483B" w:rsidP="00EB483B">
      <w:r w:rsidRPr="00EB483B">
        <w:t xml:space="preserve">Відповідно до Інструкції про розподіл учнів на групи для занять на уроках фізичної культури, затвердженої наказом МОЗ та МОН від 20.07.2009 № 518/674, учні розподіляються на основну, підготовчу та спеціальну медичні групи.  </w:t>
      </w:r>
    </w:p>
    <w:p w:rsidR="00EB483B" w:rsidRPr="00EB483B" w:rsidRDefault="00EB483B" w:rsidP="00EB483B">
      <w:r w:rsidRPr="00EB483B">
        <w:t xml:space="preserve">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 </w:t>
      </w:r>
    </w:p>
    <w:p w:rsidR="00EB483B" w:rsidRPr="00EB483B" w:rsidRDefault="00EB483B" w:rsidP="00EB483B">
      <w:r w:rsidRPr="00EB483B">
        <w:t xml:space="preserve">Учні,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 які за станом здоров’я належать до підготовчої та спеціальної медичних груп, встановлює учитель фізичної культури. </w:t>
      </w:r>
    </w:p>
    <w:p w:rsidR="00EB483B" w:rsidRPr="00EB483B" w:rsidRDefault="00EB483B" w:rsidP="00EB483B">
      <w:r w:rsidRPr="00EB483B">
        <w:t>Домашні завдання для самостійного виконання фізичних вправ учні отримують на уроках фізичної культури. Вони мають бути спрямовані на підвищення рухового режиму у вільний час, досягнення рекреаційно</w:t>
      </w:r>
      <w:r>
        <w:t>-</w:t>
      </w:r>
      <w:r w:rsidRPr="00EB483B">
        <w:t xml:space="preserve">оздоровчого ефекту. У разі відставання в розвитку фізичних якостей учитель разом з учнем складає індивідуальну програму фізкультурно-оздоровчих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w:t>
      </w:r>
      <w:r w:rsidRPr="00EB483B">
        <w:lastRenderedPageBreak/>
        <w:t xml:space="preserve">виконання завдання. Самостійні заняття за індивідуальною програмою надають учневі/учениці додаткові бонуси при оцінюванні навчальних досягнень.  </w:t>
      </w:r>
    </w:p>
    <w:p w:rsidR="00EB483B" w:rsidRPr="00EB483B" w:rsidRDefault="00EB483B" w:rsidP="00EB483B">
      <w:r w:rsidRPr="00EB483B">
        <w:t xml:space="preserve">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  </w:t>
      </w:r>
    </w:p>
    <w:p w:rsidR="00EB483B" w:rsidRPr="00EB483B" w:rsidRDefault="00EB483B" w:rsidP="00EB483B">
      <w:r w:rsidRPr="00EB483B">
        <w:t xml:space="preserve">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  </w:t>
      </w:r>
    </w:p>
    <w:p w:rsidR="00EB483B" w:rsidRPr="00EB483B" w:rsidRDefault="00EB483B" w:rsidP="00EB483B">
      <w:r w:rsidRPr="00EB483B">
        <w:t xml:space="preserve">Для недопущення перевантаження учнів необхідно враховувати їхнє навчання в закладах освіти іншого типу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(легка атлетика, гімнастика та ін.) у позашкільних закладах.  </w:t>
      </w:r>
    </w:p>
    <w:p w:rsidR="00EB483B" w:rsidRPr="00EB483B" w:rsidRDefault="00EB483B" w:rsidP="00EB483B">
      <w:r w:rsidRPr="00EB483B">
        <w:t xml:space="preserve">Під час проведення занять із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(наказ МОН від 01.06.2010 №521, зареєстрований в Міністерстві юстиції України 09.08.2010 за № 651/17946).  </w:t>
      </w:r>
    </w:p>
    <w:p w:rsidR="00EB483B" w:rsidRPr="00EB483B" w:rsidRDefault="00EB483B" w:rsidP="00EB483B">
      <w:r w:rsidRPr="00EB483B">
        <w:t xml:space="preserve">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Місця для занять з фізичної культури і спорту обладнуються аптечкою (відкриті спортивні майданчики – переносною аптечкою). </w:t>
      </w:r>
    </w:p>
    <w:p w:rsidR="00EB483B" w:rsidRPr="00EB483B" w:rsidRDefault="00EB483B" w:rsidP="00EB483B">
      <w:r w:rsidRPr="00EB483B">
        <w:t xml:space="preserve">Звертаємо увагу, що відповідно до пункту 6 розділу ІУ Положення  про організацію роботи з охорони праці та безпеки життєдіяльності учасників освітнього процесу в установах і закладах освіти (далі – Положення), затвердженого наказом МОН від 26.12.2017 № 1669, зареєстрованого в Міністерстві юстиції України 23.01.2018 за № 100/31552, учитель є відповідальним за збереження життя і здоров'я здобувачів освіти під час освітнього процесу; забезпечує проведення освітнього процесу, що регламентується законодавчими та нормативно-правовими актами з питань охорони праці, безпеки життєдіяльності.  </w:t>
      </w:r>
    </w:p>
    <w:p w:rsidR="00EB483B" w:rsidRPr="00EB483B" w:rsidRDefault="00EB483B" w:rsidP="00EB483B">
      <w:r w:rsidRPr="00EB483B">
        <w:t xml:space="preserve">Відповідно до пункту 1 Положення  про організацію роботи з охорони праці та безпеки життєдіяльності учасників освітнього процесу в установах і закладах освіти,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29.01.1998 № 9, зареєстрованого в Міністерстві </w:t>
      </w:r>
      <w:r w:rsidRPr="00EB483B">
        <w:lastRenderedPageBreak/>
        <w:t xml:space="preserve">юстиції України 07.04.1998 за № 226/2666, (у редакції наказу Міністерства соціальної політики України від 30.03.2017 № 526, зареєстрованого в Міністерстві юстиції України 21.06. 2017 за № 779/30647),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26.01.2005 № 15, зареєстрованого в Міністерстві юстиції України 15.02.2005 за № 231/10511 (у редакції наказу Міністерства соціальної політики України від 30.01.2017  № 140), Правил безпеки під час проведення занять з фізичної культури і спорту в загальноосвітніх навчальних закладах, затверджених наказом МОН від 01.06.2010 № 521, зареєстрованих в Міністерстві юстиції України 09.08.2010 за № 51/17946, керівник закладу, ураховуючи його специфіку та вимоги безпеки, затверджує посадові інструкції, інструкції з охорони праці для педагогічних працівників (у т.ч. вчителя фізичної культури). Ці інструкції обов'язково містять блок питань з охорони праці, безпеки життєдіяльності, а також заходи, що вживаються до педагогічних працівників, які порушили зазначені інструкції. </w:t>
      </w:r>
    </w:p>
    <w:p w:rsidR="002928CE" w:rsidRPr="00EB483B" w:rsidRDefault="002928CE"/>
    <w:sectPr w:rsidR="002928CE" w:rsidRPr="00EB48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D4A79"/>
    <w:multiLevelType w:val="hybridMultilevel"/>
    <w:tmpl w:val="A6209D96"/>
    <w:lvl w:ilvl="0" w:tplc="0FBAA7CE">
      <w:start w:val="1"/>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560B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528B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C8B7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E01D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5ACB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D281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F68A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D660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8CB074D"/>
    <w:multiLevelType w:val="hybridMultilevel"/>
    <w:tmpl w:val="87A074EA"/>
    <w:lvl w:ilvl="0" w:tplc="D842E152">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46790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90CBB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44D54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664F0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7E4A3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6A713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A031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288F3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9246918"/>
    <w:multiLevelType w:val="hybridMultilevel"/>
    <w:tmpl w:val="285CB952"/>
    <w:lvl w:ilvl="0" w:tplc="2E1672F4">
      <w:start w:val="1"/>
      <w:numFmt w:val="bullet"/>
      <w:lvlText w:val="–"/>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F066D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1CDBA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8A52F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1427D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5ED3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7C038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8C691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6A9AF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3B"/>
    <w:rsid w:val="002928CE"/>
    <w:rsid w:val="006A2C76"/>
    <w:rsid w:val="00EB48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8442C-0540-4F12-908F-4AA9EDF2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48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10098</Words>
  <Characters>5756</Characters>
  <Application>Microsoft Office Word</Application>
  <DocSecurity>0</DocSecurity>
  <Lines>47</Lines>
  <Paragraphs>31</Paragraphs>
  <ScaleCrop>false</ScaleCrop>
  <Company/>
  <LinksUpToDate>false</LinksUpToDate>
  <CharactersWithSpaces>15823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2020-08-12T13:08:00Z</dcterms:created>
  <dcterms:modified xsi:type="dcterms:W3CDTF">2020-08-12T13:12:00Z</dcterms:modified>
</cp:coreProperties>
</file>