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E20B4" w:rsidRPr="003E20B4" w:rsidRDefault="003E20B4" w:rsidP="003E20B4">
      <w:pPr>
        <w:spacing w:line="0" w:lineRule="atLeast"/>
        <w:jc w:val="right"/>
        <w:rPr>
          <w:rFonts w:ascii="Times New Roman" w:eastAsia="Times New Roman" w:hAnsi="Times New Roman"/>
          <w:sz w:val="28"/>
        </w:rPr>
      </w:pPr>
      <w:r w:rsidRPr="003E20B4">
        <w:rPr>
          <w:rFonts w:ascii="Times New Roman" w:eastAsia="Times New Roman" w:hAnsi="Times New Roman"/>
          <w:sz w:val="28"/>
        </w:rPr>
        <w:fldChar w:fldCharType="begin"/>
      </w:r>
      <w:r w:rsidRPr="003E20B4">
        <w:rPr>
          <w:rFonts w:ascii="Times New Roman" w:eastAsia="Times New Roman" w:hAnsi="Times New Roman"/>
          <w:sz w:val="28"/>
        </w:rPr>
        <w:instrText xml:space="preserve"> HYPERLINK "https://www.schoollife.org.ua/shhodo-metodychnyh-rekomendatsij-pro-vykladannya-navchalnyh-predmetiv-u-zakladah-zagalnoyi-serednoyi-osvity-u-2020-2021-navchalnomu-rotsi/" </w:instrText>
      </w:r>
      <w:r w:rsidRPr="003E20B4">
        <w:rPr>
          <w:rFonts w:ascii="Times New Roman" w:eastAsia="Times New Roman" w:hAnsi="Times New Roman"/>
          <w:sz w:val="28"/>
        </w:rPr>
      </w:r>
      <w:r w:rsidRPr="003E20B4">
        <w:rPr>
          <w:rFonts w:ascii="Times New Roman" w:eastAsia="Times New Roman" w:hAnsi="Times New Roman"/>
          <w:sz w:val="28"/>
        </w:rPr>
        <w:fldChar w:fldCharType="separate"/>
      </w:r>
      <w:r w:rsidRPr="003E20B4">
        <w:rPr>
          <w:rStyle w:val="a3"/>
          <w:rFonts w:ascii="Times New Roman" w:eastAsia="Times New Roman" w:hAnsi="Times New Roman"/>
          <w:color w:val="auto"/>
          <w:sz w:val="28"/>
          <w:u w:val="none"/>
        </w:rPr>
        <w:t>Додаток</w:t>
      </w:r>
      <w:r w:rsidRPr="003E20B4">
        <w:rPr>
          <w:rStyle w:val="a3"/>
          <w:rFonts w:ascii="Times New Roman" w:eastAsia="Times New Roman" w:hAnsi="Times New Roman"/>
          <w:color w:val="auto"/>
          <w:sz w:val="28"/>
          <w:u w:val="none"/>
        </w:rPr>
        <w:br/>
        <w:t>до листа Міністерства освіти і</w:t>
      </w:r>
      <w:r w:rsidRPr="003E20B4">
        <w:rPr>
          <w:rStyle w:val="a3"/>
          <w:rFonts w:ascii="Times New Roman" w:eastAsia="Times New Roman" w:hAnsi="Times New Roman"/>
          <w:color w:val="auto"/>
          <w:sz w:val="28"/>
          <w:u w:val="none"/>
        </w:rPr>
        <w:br/>
        <w:t>науки України</w:t>
      </w:r>
      <w:r w:rsidRPr="003E20B4">
        <w:rPr>
          <w:rStyle w:val="a3"/>
          <w:rFonts w:ascii="Times New Roman" w:eastAsia="Times New Roman" w:hAnsi="Times New Roman"/>
          <w:color w:val="auto"/>
          <w:sz w:val="28"/>
          <w:u w:val="none"/>
        </w:rPr>
        <w:br/>
        <w:t>від 11.08.2020 № 1/9-430</w:t>
      </w:r>
      <w:r w:rsidRPr="003E20B4">
        <w:rPr>
          <w:rFonts w:ascii="Times New Roman" w:eastAsia="Times New Roman" w:hAnsi="Times New Roman"/>
          <w:sz w:val="28"/>
        </w:rPr>
        <w:fldChar w:fldCharType="end"/>
      </w:r>
    </w:p>
    <w:p w:rsidR="003E20B4" w:rsidRDefault="003E20B4" w:rsidP="003E20B4">
      <w:pPr>
        <w:spacing w:line="0" w:lineRule="atLeast"/>
        <w:rPr>
          <w:rFonts w:ascii="Times New Roman" w:eastAsia="Times New Roman" w:hAnsi="Times New Roman"/>
          <w:b/>
          <w:sz w:val="28"/>
        </w:rPr>
      </w:pPr>
    </w:p>
    <w:p w:rsidR="003E20B4" w:rsidRDefault="003E20B4" w:rsidP="003E20B4">
      <w:pPr>
        <w:spacing w:line="0" w:lineRule="atLeast"/>
        <w:rPr>
          <w:rFonts w:ascii="Times New Roman" w:eastAsia="Times New Roman" w:hAnsi="Times New Roman"/>
          <w:b/>
          <w:sz w:val="28"/>
        </w:rPr>
      </w:pPr>
      <w:r w:rsidRPr="003E20B4">
        <w:rPr>
          <w:rFonts w:ascii="Times New Roman" w:eastAsia="Times New Roman" w:hAnsi="Times New Roman"/>
          <w:b/>
          <w:sz w:val="28"/>
        </w:rPr>
        <w:t xml:space="preserve">Методичні рекомендації про викладання української </w:t>
      </w:r>
      <w:r>
        <w:rPr>
          <w:rFonts w:ascii="Times New Roman" w:eastAsia="Times New Roman" w:hAnsi="Times New Roman"/>
          <w:b/>
          <w:sz w:val="28"/>
        </w:rPr>
        <w:t>літератури</w:t>
      </w:r>
      <w:r w:rsidRPr="003E20B4">
        <w:rPr>
          <w:rFonts w:ascii="Times New Roman" w:eastAsia="Times New Roman" w:hAnsi="Times New Roman"/>
          <w:b/>
          <w:sz w:val="28"/>
        </w:rPr>
        <w:t xml:space="preserve"> у 2020/2021 навчальному році</w:t>
      </w:r>
    </w:p>
    <w:p w:rsidR="003E20B4" w:rsidRDefault="003E20B4" w:rsidP="003E20B4">
      <w:pPr>
        <w:spacing w:line="8" w:lineRule="exact"/>
        <w:rPr>
          <w:rFonts w:ascii="Times New Roman" w:eastAsia="Times New Roman" w:hAnsi="Times New Roman"/>
        </w:rPr>
      </w:pPr>
    </w:p>
    <w:p w:rsidR="003E20B4" w:rsidRDefault="003E20B4" w:rsidP="003E20B4">
      <w:pPr>
        <w:spacing w:line="8" w:lineRule="exact"/>
        <w:rPr>
          <w:rFonts w:ascii="Times New Roman" w:eastAsia="Times New Roman" w:hAnsi="Times New Roman"/>
        </w:rPr>
      </w:pPr>
    </w:p>
    <w:p w:rsidR="003E20B4" w:rsidRPr="003E20B4" w:rsidRDefault="003E20B4" w:rsidP="003E20B4">
      <w:pPr>
        <w:tabs>
          <w:tab w:val="left" w:pos="1126"/>
        </w:tabs>
        <w:spacing w:line="237" w:lineRule="auto"/>
        <w:ind w:left="284"/>
        <w:jc w:val="both"/>
        <w:rPr>
          <w:rFonts w:ascii="Times New Roman" w:eastAsia="Times New Roman" w:hAnsi="Times New Roman"/>
          <w:sz w:val="28"/>
        </w:rPr>
      </w:pPr>
      <w:r>
        <w:rPr>
          <w:rFonts w:ascii="Times New Roman" w:eastAsia="Times New Roman" w:hAnsi="Times New Roman"/>
          <w:sz w:val="28"/>
        </w:rPr>
        <w:t xml:space="preserve">У  </w:t>
      </w:r>
      <w:r>
        <w:rPr>
          <w:rFonts w:ascii="Times New Roman" w:eastAsia="Times New Roman" w:hAnsi="Times New Roman"/>
          <w:sz w:val="28"/>
        </w:rPr>
        <w:t>2020/2021 навчальному році вивчення української літератури в 5 – 9 класах здійснюватиметься за навчальною програмою зі змінами, затвердженими наказом МОН від 07.06.2017 № 804;</w:t>
      </w:r>
      <w:bookmarkStart w:id="1" w:name="page53"/>
      <w:bookmarkEnd w:id="1"/>
    </w:p>
    <w:p w:rsidR="003E20B4" w:rsidRDefault="003E20B4" w:rsidP="003E20B4">
      <w:pPr>
        <w:tabs>
          <w:tab w:val="left" w:pos="1136"/>
        </w:tabs>
        <w:spacing w:line="234" w:lineRule="auto"/>
        <w:ind w:left="284" w:right="580"/>
        <w:rPr>
          <w:rFonts w:ascii="Times New Roman" w:eastAsia="Times New Roman" w:hAnsi="Times New Roman"/>
          <w:sz w:val="28"/>
        </w:rPr>
      </w:pPr>
      <w:r>
        <w:rPr>
          <w:rFonts w:ascii="Times New Roman" w:eastAsia="Times New Roman" w:hAnsi="Times New Roman"/>
          <w:sz w:val="28"/>
        </w:rPr>
        <w:t xml:space="preserve">у </w:t>
      </w:r>
      <w:r>
        <w:rPr>
          <w:rFonts w:ascii="Times New Roman" w:eastAsia="Times New Roman" w:hAnsi="Times New Roman"/>
          <w:sz w:val="28"/>
        </w:rPr>
        <w:t>10-11 класах – за навчальними програмами (рівень стандарту та профільний рівень), затвердженими наказом МОН від 23.10.2017 № 1407.</w:t>
      </w:r>
    </w:p>
    <w:p w:rsidR="003E20B4" w:rsidRDefault="003E20B4" w:rsidP="003E20B4">
      <w:pPr>
        <w:spacing w:line="15" w:lineRule="exact"/>
        <w:rPr>
          <w:rFonts w:ascii="Times New Roman" w:eastAsia="Times New Roman" w:hAnsi="Times New Roman"/>
          <w:sz w:val="28"/>
        </w:rPr>
      </w:pPr>
    </w:p>
    <w:p w:rsidR="003E20B4" w:rsidRDefault="003E20B4" w:rsidP="003E20B4">
      <w:pPr>
        <w:spacing w:line="248" w:lineRule="auto"/>
        <w:ind w:left="260" w:right="580" w:firstLine="566"/>
        <w:rPr>
          <w:rFonts w:ascii="Times New Roman" w:eastAsia="Times New Roman" w:hAnsi="Times New Roman"/>
          <w:sz w:val="27"/>
        </w:rPr>
      </w:pPr>
      <w:r>
        <w:rPr>
          <w:rFonts w:ascii="Times New Roman" w:eastAsia="Times New Roman" w:hAnsi="Times New Roman"/>
          <w:sz w:val="27"/>
        </w:rPr>
        <w:t xml:space="preserve">Навчальні програми розміщені на офіційному сайті МОН за покликанням </w:t>
      </w:r>
      <w:hyperlink r:id="rId5" w:history="1">
        <w:r>
          <w:rPr>
            <w:rFonts w:ascii="Times New Roman" w:eastAsia="Times New Roman" w:hAnsi="Times New Roman"/>
            <w:sz w:val="27"/>
          </w:rPr>
          <w:t>https://mon.gov.ua/ua/osvita/zagalna-serednya-osvita/navchalni-programi</w:t>
        </w:r>
      </w:hyperlink>
    </w:p>
    <w:p w:rsidR="003E20B4" w:rsidRDefault="003E20B4" w:rsidP="003E20B4">
      <w:pPr>
        <w:spacing w:line="3" w:lineRule="exact"/>
        <w:rPr>
          <w:rFonts w:ascii="Times New Roman" w:eastAsia="Times New Roman" w:hAnsi="Times New Roman"/>
          <w:sz w:val="27"/>
        </w:rPr>
      </w:pPr>
    </w:p>
    <w:p w:rsidR="003E20B4" w:rsidRDefault="003E20B4" w:rsidP="003E20B4">
      <w:pPr>
        <w:spacing w:line="238" w:lineRule="auto"/>
        <w:ind w:left="260" w:right="580" w:firstLine="566"/>
        <w:jc w:val="both"/>
        <w:rPr>
          <w:rFonts w:ascii="Times New Roman" w:eastAsia="Times New Roman" w:hAnsi="Times New Roman"/>
          <w:sz w:val="28"/>
        </w:rPr>
      </w:pPr>
      <w:r>
        <w:rPr>
          <w:rFonts w:ascii="Times New Roman" w:eastAsia="Times New Roman" w:hAnsi="Times New Roman"/>
          <w:i/>
          <w:sz w:val="28"/>
        </w:rPr>
        <w:t xml:space="preserve">Зміст навчального матеріалу </w:t>
      </w:r>
      <w:r>
        <w:rPr>
          <w:rFonts w:ascii="Times New Roman" w:eastAsia="Times New Roman" w:hAnsi="Times New Roman"/>
          <w:sz w:val="28"/>
        </w:rPr>
        <w:t>передбачає текстове вивчення творів, що</w:t>
      </w:r>
      <w:r>
        <w:rPr>
          <w:rFonts w:ascii="Times New Roman" w:eastAsia="Times New Roman" w:hAnsi="Times New Roman"/>
          <w:i/>
          <w:sz w:val="28"/>
        </w:rPr>
        <w:t xml:space="preserve"> </w:t>
      </w:r>
      <w:r>
        <w:rPr>
          <w:rFonts w:ascii="Times New Roman" w:eastAsia="Times New Roman" w:hAnsi="Times New Roman"/>
          <w:sz w:val="28"/>
        </w:rPr>
        <w:t xml:space="preserve">виділені </w:t>
      </w:r>
      <w:r>
        <w:rPr>
          <w:rFonts w:ascii="Times New Roman" w:eastAsia="Times New Roman" w:hAnsi="Times New Roman"/>
          <w:i/>
          <w:sz w:val="28"/>
        </w:rPr>
        <w:t>напівжирним шрифтом</w:t>
      </w:r>
      <w:r>
        <w:rPr>
          <w:rFonts w:ascii="Times New Roman" w:eastAsia="Times New Roman" w:hAnsi="Times New Roman"/>
          <w:sz w:val="28"/>
        </w:rPr>
        <w:t xml:space="preserve">, інші ж лише називаються для допомоги вчителеві під час вивчення певної теми. Крім того, для осучаснення змістового компонента, актуалізації </w:t>
      </w:r>
      <w:proofErr w:type="spellStart"/>
      <w:r>
        <w:rPr>
          <w:rFonts w:ascii="Times New Roman" w:eastAsia="Times New Roman" w:hAnsi="Times New Roman"/>
          <w:sz w:val="28"/>
        </w:rPr>
        <w:t>компетентнісного</w:t>
      </w:r>
      <w:proofErr w:type="spellEnd"/>
      <w:r>
        <w:rPr>
          <w:rFonts w:ascii="Times New Roman" w:eastAsia="Times New Roman" w:hAnsi="Times New Roman"/>
          <w:sz w:val="28"/>
        </w:rPr>
        <w:t xml:space="preserve"> підходу, надання вчителеві методичної допомоги під час вивчення програмових тем запропоновано </w:t>
      </w:r>
      <w:r>
        <w:rPr>
          <w:rFonts w:ascii="Times New Roman" w:eastAsia="Times New Roman" w:hAnsi="Times New Roman"/>
          <w:i/>
          <w:sz w:val="28"/>
        </w:rPr>
        <w:t>рекомендаційну рубрику «Мистецький контекст» (МК</w:t>
      </w:r>
      <w:r>
        <w:rPr>
          <w:rFonts w:ascii="Times New Roman" w:eastAsia="Times New Roman" w:hAnsi="Times New Roman"/>
          <w:sz w:val="28"/>
        </w:rPr>
        <w:t>).</w:t>
      </w:r>
    </w:p>
    <w:p w:rsidR="003E20B4" w:rsidRDefault="003E20B4" w:rsidP="003E20B4">
      <w:pPr>
        <w:spacing w:line="16" w:lineRule="exact"/>
        <w:rPr>
          <w:rFonts w:ascii="Times New Roman" w:eastAsia="Times New Roman" w:hAnsi="Times New Roman"/>
          <w:sz w:val="27"/>
        </w:rPr>
      </w:pPr>
    </w:p>
    <w:p w:rsidR="003E20B4" w:rsidRDefault="003E20B4" w:rsidP="003E20B4">
      <w:pPr>
        <w:spacing w:line="236" w:lineRule="auto"/>
        <w:ind w:left="260" w:right="580" w:firstLine="566"/>
        <w:jc w:val="both"/>
        <w:rPr>
          <w:rFonts w:ascii="Times New Roman" w:eastAsia="Times New Roman" w:hAnsi="Times New Roman"/>
          <w:sz w:val="28"/>
        </w:rPr>
      </w:pPr>
      <w:r>
        <w:rPr>
          <w:rFonts w:ascii="Times New Roman" w:eastAsia="Times New Roman" w:hAnsi="Times New Roman"/>
          <w:sz w:val="28"/>
        </w:rPr>
        <w:t xml:space="preserve">Вивчення української літератури також відбувається із залученням </w:t>
      </w:r>
      <w:r>
        <w:rPr>
          <w:rFonts w:ascii="Times New Roman" w:eastAsia="Times New Roman" w:hAnsi="Times New Roman"/>
          <w:i/>
          <w:sz w:val="28"/>
        </w:rPr>
        <w:t xml:space="preserve">міжпредметних </w:t>
      </w:r>
      <w:proofErr w:type="spellStart"/>
      <w:r>
        <w:rPr>
          <w:rFonts w:ascii="Times New Roman" w:eastAsia="Times New Roman" w:hAnsi="Times New Roman"/>
          <w:i/>
          <w:sz w:val="28"/>
        </w:rPr>
        <w:t>зв’язків</w:t>
      </w:r>
      <w:proofErr w:type="spellEnd"/>
      <w:r>
        <w:rPr>
          <w:rFonts w:ascii="Times New Roman" w:eastAsia="Times New Roman" w:hAnsi="Times New Roman"/>
          <w:i/>
          <w:sz w:val="28"/>
        </w:rPr>
        <w:t xml:space="preserve"> – МЗ </w:t>
      </w:r>
      <w:r>
        <w:rPr>
          <w:rFonts w:ascii="Times New Roman" w:eastAsia="Times New Roman" w:hAnsi="Times New Roman"/>
          <w:sz w:val="28"/>
        </w:rPr>
        <w:t>(українська мова, історія, зарубіжна література,</w:t>
      </w:r>
      <w:r>
        <w:rPr>
          <w:rFonts w:ascii="Times New Roman" w:eastAsia="Times New Roman" w:hAnsi="Times New Roman"/>
          <w:i/>
          <w:sz w:val="28"/>
        </w:rPr>
        <w:t xml:space="preserve"> </w:t>
      </w:r>
      <w:r>
        <w:rPr>
          <w:rFonts w:ascii="Times New Roman" w:eastAsia="Times New Roman" w:hAnsi="Times New Roman"/>
          <w:sz w:val="28"/>
        </w:rPr>
        <w:t>образотворче мистецтво, музика тощо).</w:t>
      </w:r>
    </w:p>
    <w:p w:rsidR="003E20B4" w:rsidRDefault="003E20B4" w:rsidP="003E20B4">
      <w:pPr>
        <w:spacing w:line="15" w:lineRule="exact"/>
        <w:rPr>
          <w:rFonts w:ascii="Times New Roman" w:eastAsia="Times New Roman" w:hAnsi="Times New Roman"/>
          <w:sz w:val="27"/>
        </w:rPr>
      </w:pPr>
    </w:p>
    <w:p w:rsidR="003E20B4" w:rsidRDefault="003E20B4" w:rsidP="003E20B4">
      <w:pPr>
        <w:spacing w:line="238" w:lineRule="auto"/>
        <w:ind w:left="260" w:right="580" w:firstLine="566"/>
        <w:jc w:val="both"/>
        <w:rPr>
          <w:rFonts w:ascii="Times New Roman" w:eastAsia="Times New Roman" w:hAnsi="Times New Roman"/>
          <w:sz w:val="28"/>
        </w:rPr>
      </w:pPr>
      <w:r>
        <w:rPr>
          <w:rFonts w:ascii="Times New Roman" w:eastAsia="Times New Roman" w:hAnsi="Times New Roman"/>
          <w:sz w:val="28"/>
        </w:rPr>
        <w:t xml:space="preserve">Звертаємо особливу увагу на те, що запропонована кількість годин на вивчення кожного розділу чи підрозділу </w:t>
      </w:r>
      <w:r>
        <w:rPr>
          <w:rFonts w:ascii="Times New Roman" w:eastAsia="Times New Roman" w:hAnsi="Times New Roman"/>
          <w:i/>
          <w:sz w:val="28"/>
        </w:rPr>
        <w:t>є орієнтовною</w:t>
      </w:r>
      <w:r>
        <w:rPr>
          <w:rFonts w:ascii="Times New Roman" w:eastAsia="Times New Roman" w:hAnsi="Times New Roman"/>
          <w:sz w:val="28"/>
        </w:rPr>
        <w:t xml:space="preserve">, учитель може її перерозподіляти на власний розсуд. </w:t>
      </w:r>
      <w:r>
        <w:rPr>
          <w:rFonts w:ascii="Times New Roman" w:eastAsia="Times New Roman" w:hAnsi="Times New Roman"/>
          <w:i/>
          <w:sz w:val="28"/>
        </w:rPr>
        <w:t>Резервний час</w:t>
      </w:r>
      <w:r>
        <w:rPr>
          <w:rFonts w:ascii="Times New Roman" w:eastAsia="Times New Roman" w:hAnsi="Times New Roman"/>
          <w:sz w:val="28"/>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 контрольного оцінювання, творчих та інших робіт (екскурсій, диспутів, семінарів тощо).</w:t>
      </w:r>
    </w:p>
    <w:p w:rsidR="003E20B4" w:rsidRDefault="003E20B4" w:rsidP="003E20B4">
      <w:pPr>
        <w:spacing w:line="16" w:lineRule="exact"/>
        <w:rPr>
          <w:rFonts w:ascii="Times New Roman" w:eastAsia="Times New Roman" w:hAnsi="Times New Roman"/>
          <w:sz w:val="27"/>
        </w:rPr>
      </w:pPr>
    </w:p>
    <w:p w:rsidR="003E20B4" w:rsidRDefault="003E20B4" w:rsidP="003E20B4">
      <w:pPr>
        <w:spacing w:line="234" w:lineRule="auto"/>
        <w:ind w:left="260" w:right="580" w:firstLine="566"/>
        <w:rPr>
          <w:rFonts w:ascii="Times New Roman" w:eastAsia="Times New Roman" w:hAnsi="Times New Roman"/>
          <w:sz w:val="28"/>
        </w:rPr>
      </w:pPr>
      <w:r>
        <w:rPr>
          <w:rFonts w:ascii="Times New Roman" w:eastAsia="Times New Roman" w:hAnsi="Times New Roman"/>
          <w:sz w:val="28"/>
        </w:rPr>
        <w:t>Запроваджено (*) – для творів, які не є обов’язковими, їх можна розглядати додатково, за вибором учителя, наявністю часу або самостійно.</w:t>
      </w:r>
    </w:p>
    <w:p w:rsidR="003E20B4" w:rsidRDefault="003E20B4" w:rsidP="003E20B4">
      <w:pPr>
        <w:spacing w:line="15" w:lineRule="exact"/>
        <w:rPr>
          <w:rFonts w:ascii="Times New Roman" w:eastAsia="Times New Roman" w:hAnsi="Times New Roman"/>
          <w:sz w:val="27"/>
        </w:rPr>
      </w:pPr>
    </w:p>
    <w:p w:rsidR="003E20B4" w:rsidRDefault="003E20B4" w:rsidP="003E20B4">
      <w:pPr>
        <w:spacing w:line="234" w:lineRule="auto"/>
        <w:ind w:left="260" w:right="580" w:firstLine="566"/>
        <w:rPr>
          <w:rFonts w:ascii="Times New Roman" w:eastAsia="Times New Roman" w:hAnsi="Times New Roman"/>
          <w:sz w:val="28"/>
        </w:rPr>
      </w:pPr>
      <w:r>
        <w:rPr>
          <w:rFonts w:ascii="Times New Roman" w:eastAsia="Times New Roman" w:hAnsi="Times New Roman"/>
          <w:sz w:val="28"/>
        </w:rPr>
        <w:t xml:space="preserve">Наприкінці програми для кожного класу подано </w:t>
      </w:r>
      <w:r>
        <w:rPr>
          <w:rFonts w:ascii="Times New Roman" w:eastAsia="Times New Roman" w:hAnsi="Times New Roman"/>
          <w:i/>
          <w:sz w:val="28"/>
        </w:rPr>
        <w:t>орієнтовні списки</w:t>
      </w:r>
      <w:r>
        <w:rPr>
          <w:rFonts w:ascii="Times New Roman" w:eastAsia="Times New Roman" w:hAnsi="Times New Roman"/>
          <w:sz w:val="28"/>
        </w:rPr>
        <w:t xml:space="preserve"> </w:t>
      </w:r>
      <w:r>
        <w:rPr>
          <w:rFonts w:ascii="Times New Roman" w:eastAsia="Times New Roman" w:hAnsi="Times New Roman"/>
          <w:i/>
          <w:sz w:val="28"/>
        </w:rPr>
        <w:t xml:space="preserve">літератури </w:t>
      </w:r>
      <w:r>
        <w:rPr>
          <w:rFonts w:ascii="Times New Roman" w:eastAsia="Times New Roman" w:hAnsi="Times New Roman"/>
          <w:sz w:val="28"/>
        </w:rPr>
        <w:t>для додаткового (самостійного) читання.</w:t>
      </w:r>
    </w:p>
    <w:p w:rsidR="003E20B4" w:rsidRDefault="003E20B4" w:rsidP="003E20B4">
      <w:pPr>
        <w:spacing w:line="17" w:lineRule="exact"/>
        <w:rPr>
          <w:rFonts w:ascii="Times New Roman" w:eastAsia="Times New Roman" w:hAnsi="Times New Roman"/>
          <w:sz w:val="27"/>
        </w:rPr>
      </w:pPr>
    </w:p>
    <w:p w:rsidR="003E20B4" w:rsidRDefault="003E20B4" w:rsidP="003E20B4">
      <w:pPr>
        <w:spacing w:line="237" w:lineRule="auto"/>
        <w:ind w:left="260" w:right="580" w:firstLine="566"/>
        <w:jc w:val="both"/>
        <w:rPr>
          <w:rFonts w:ascii="Times New Roman" w:eastAsia="Times New Roman" w:hAnsi="Times New Roman"/>
          <w:sz w:val="28"/>
        </w:rPr>
      </w:pPr>
      <w:r>
        <w:rPr>
          <w:rFonts w:ascii="Times New Roman" w:eastAsia="Times New Roman" w:hAnsi="Times New Roman"/>
          <w:sz w:val="28"/>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3E20B4" w:rsidRDefault="003E20B4" w:rsidP="003E20B4">
      <w:pPr>
        <w:spacing w:line="18" w:lineRule="exact"/>
        <w:rPr>
          <w:rFonts w:ascii="Times New Roman" w:eastAsia="Times New Roman" w:hAnsi="Times New Roman"/>
          <w:sz w:val="27"/>
        </w:rPr>
      </w:pPr>
    </w:p>
    <w:p w:rsidR="003E20B4" w:rsidRDefault="003E20B4" w:rsidP="003E20B4">
      <w:pPr>
        <w:spacing w:line="238" w:lineRule="auto"/>
        <w:ind w:left="260" w:right="580" w:firstLine="566"/>
        <w:jc w:val="both"/>
        <w:rPr>
          <w:rFonts w:ascii="Times New Roman" w:eastAsia="Times New Roman" w:hAnsi="Times New Roman"/>
          <w:sz w:val="28"/>
        </w:rPr>
      </w:pPr>
      <w:r>
        <w:rPr>
          <w:rFonts w:ascii="Times New Roman" w:eastAsia="Times New Roman" w:hAnsi="Times New Roman"/>
          <w:sz w:val="28"/>
        </w:rPr>
        <w:t>З метою рівномірного розподілу навантаження учнів протягом навчального року подаємо рекомендовану кількість видів контролю з української літератури (за класами). Поданий у таблиці розподіл годин є мінімальним і обов’язковим для проведення в кожному семестрі. Учитель-словесник на власний розсуд може збільшити кількість видів контролю відповідно до рівня підготовленості учнів, особливостей класу тощо.</w:t>
      </w:r>
    </w:p>
    <w:bookmarkEnd w:id="0"/>
    <w:p w:rsidR="003E20B4" w:rsidRDefault="003E20B4" w:rsidP="003E20B4">
      <w:pPr>
        <w:spacing w:line="5" w:lineRule="exact"/>
        <w:rPr>
          <w:rFonts w:ascii="Times New Roman" w:eastAsia="Times New Roman" w:hAnsi="Times New Roman"/>
          <w:sz w:val="27"/>
        </w:rPr>
      </w:pPr>
    </w:p>
    <w:p w:rsidR="003E20B4" w:rsidRDefault="003E20B4" w:rsidP="003E20B4">
      <w:pPr>
        <w:spacing w:line="0" w:lineRule="atLeast"/>
        <w:ind w:left="320"/>
        <w:rPr>
          <w:rFonts w:ascii="Times New Roman" w:eastAsia="Times New Roman" w:hAnsi="Times New Roman"/>
          <w:i/>
          <w:sz w:val="28"/>
        </w:rPr>
      </w:pPr>
      <w:r>
        <w:rPr>
          <w:rFonts w:ascii="Times New Roman" w:eastAsia="Times New Roman" w:hAnsi="Times New Roman"/>
          <w:i/>
          <w:sz w:val="28"/>
        </w:rPr>
        <w:t>Обов’язкова кількість видів контролю з української літератури в 5–9 класах</w:t>
      </w:r>
    </w:p>
    <w:p w:rsidR="003E20B4" w:rsidRDefault="003E20B4" w:rsidP="003E20B4">
      <w:pPr>
        <w:spacing w:line="234" w:lineRule="exact"/>
        <w:rPr>
          <w:rFonts w:ascii="Times New Roman" w:eastAsia="Times New Roman" w:hAnsi="Times New Roman"/>
        </w:rPr>
      </w:pPr>
    </w:p>
    <w:tbl>
      <w:tblPr>
        <w:tblW w:w="9960" w:type="dxa"/>
        <w:tblInd w:w="270" w:type="dxa"/>
        <w:tblLayout w:type="fixed"/>
        <w:tblCellMar>
          <w:left w:w="0" w:type="dxa"/>
          <w:right w:w="0" w:type="dxa"/>
        </w:tblCellMar>
        <w:tblLook w:val="0000" w:firstRow="0" w:lastRow="0" w:firstColumn="0" w:lastColumn="0" w:noHBand="0" w:noVBand="0"/>
      </w:tblPr>
      <w:tblGrid>
        <w:gridCol w:w="3700"/>
        <w:gridCol w:w="160"/>
        <w:gridCol w:w="400"/>
        <w:gridCol w:w="20"/>
        <w:gridCol w:w="140"/>
        <w:gridCol w:w="660"/>
        <w:gridCol w:w="40"/>
        <w:gridCol w:w="380"/>
        <w:gridCol w:w="20"/>
        <w:gridCol w:w="180"/>
        <w:gridCol w:w="560"/>
        <w:gridCol w:w="200"/>
        <w:gridCol w:w="280"/>
        <w:gridCol w:w="100"/>
        <w:gridCol w:w="140"/>
        <w:gridCol w:w="560"/>
        <w:gridCol w:w="700"/>
        <w:gridCol w:w="280"/>
        <w:gridCol w:w="300"/>
        <w:gridCol w:w="400"/>
        <w:gridCol w:w="160"/>
        <w:gridCol w:w="560"/>
        <w:gridCol w:w="20"/>
      </w:tblGrid>
      <w:tr w:rsidR="003E20B4" w:rsidTr="003E20B4">
        <w:trPr>
          <w:gridAfter w:val="1"/>
          <w:wAfter w:w="20" w:type="dxa"/>
          <w:trHeight w:val="326"/>
        </w:trPr>
        <w:tc>
          <w:tcPr>
            <w:tcW w:w="3860" w:type="dxa"/>
            <w:gridSpan w:val="2"/>
            <w:tcBorders>
              <w:top w:val="single" w:sz="8" w:space="0" w:color="auto"/>
              <w:left w:val="single" w:sz="8" w:space="0" w:color="auto"/>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Класи</w:t>
            </w:r>
          </w:p>
        </w:tc>
        <w:tc>
          <w:tcPr>
            <w:tcW w:w="420" w:type="dxa"/>
            <w:gridSpan w:val="2"/>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0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ind w:right="420"/>
              <w:jc w:val="right"/>
              <w:rPr>
                <w:rFonts w:ascii="Times New Roman" w:eastAsia="Times New Roman" w:hAnsi="Times New Roman"/>
                <w:sz w:val="28"/>
              </w:rPr>
            </w:pPr>
            <w:r>
              <w:rPr>
                <w:rFonts w:ascii="Times New Roman" w:eastAsia="Times New Roman" w:hAnsi="Times New Roman"/>
                <w:sz w:val="28"/>
              </w:rPr>
              <w:t>5</w:t>
            </w:r>
          </w:p>
        </w:tc>
        <w:tc>
          <w:tcPr>
            <w:tcW w:w="440" w:type="dxa"/>
            <w:gridSpan w:val="3"/>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4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ind w:right="400"/>
              <w:jc w:val="right"/>
              <w:rPr>
                <w:rFonts w:ascii="Times New Roman" w:eastAsia="Times New Roman" w:hAnsi="Times New Roman"/>
                <w:sz w:val="28"/>
              </w:rPr>
            </w:pPr>
            <w:r>
              <w:rPr>
                <w:rFonts w:ascii="Times New Roman" w:eastAsia="Times New Roman" w:hAnsi="Times New Roman"/>
                <w:sz w:val="28"/>
              </w:rPr>
              <w:t>6</w:t>
            </w:r>
          </w:p>
        </w:tc>
        <w:tc>
          <w:tcPr>
            <w:tcW w:w="480" w:type="dxa"/>
            <w:gridSpan w:val="2"/>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40" w:type="dxa"/>
            <w:gridSpan w:val="2"/>
            <w:tcBorders>
              <w:top w:val="single" w:sz="8" w:space="0" w:color="auto"/>
            </w:tcBorders>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7</w:t>
            </w:r>
          </w:p>
        </w:tc>
        <w:tc>
          <w:tcPr>
            <w:tcW w:w="560" w:type="dxa"/>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8</w:t>
            </w:r>
          </w:p>
        </w:tc>
        <w:tc>
          <w:tcPr>
            <w:tcW w:w="58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2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ind w:right="360"/>
              <w:jc w:val="right"/>
              <w:rPr>
                <w:rFonts w:ascii="Times New Roman" w:eastAsia="Times New Roman" w:hAnsi="Times New Roman"/>
                <w:sz w:val="28"/>
              </w:rPr>
            </w:pPr>
            <w:r>
              <w:rPr>
                <w:rFonts w:ascii="Times New Roman" w:eastAsia="Times New Roman" w:hAnsi="Times New Roman"/>
                <w:sz w:val="28"/>
              </w:rPr>
              <w:t>9</w:t>
            </w:r>
          </w:p>
        </w:tc>
      </w:tr>
      <w:tr w:rsidR="003E20B4" w:rsidTr="003E20B4">
        <w:trPr>
          <w:gridAfter w:val="1"/>
          <w:wAfter w:w="20" w:type="dxa"/>
          <w:trHeight w:val="255"/>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4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gridAfter w:val="1"/>
          <w:wAfter w:w="20" w:type="dxa"/>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i/>
                <w:w w:val="99"/>
                <w:sz w:val="28"/>
              </w:rPr>
            </w:pPr>
            <w:r>
              <w:rPr>
                <w:rFonts w:ascii="Times New Roman" w:eastAsia="Times New Roman" w:hAnsi="Times New Roman"/>
                <w:i/>
                <w:w w:val="99"/>
                <w:sz w:val="28"/>
              </w:rPr>
              <w:lastRenderedPageBreak/>
              <w:t>Семестри</w:t>
            </w:r>
          </w:p>
        </w:tc>
        <w:tc>
          <w:tcPr>
            <w:tcW w:w="420" w:type="dxa"/>
            <w:gridSpan w:val="2"/>
            <w:shd w:val="clear" w:color="auto" w:fill="auto"/>
            <w:vAlign w:val="bottom"/>
          </w:tcPr>
          <w:p w:rsidR="003E20B4" w:rsidRDefault="003E20B4" w:rsidP="008E54E9">
            <w:pPr>
              <w:spacing w:line="306" w:lineRule="exact"/>
              <w:jc w:val="center"/>
              <w:rPr>
                <w:rFonts w:ascii="Times New Roman" w:eastAsia="Times New Roman" w:hAnsi="Times New Roman"/>
                <w:w w:val="85"/>
                <w:sz w:val="28"/>
              </w:rPr>
            </w:pPr>
            <w:r>
              <w:rPr>
                <w:rFonts w:ascii="Times New Roman" w:eastAsia="Times New Roman" w:hAnsi="Times New Roman"/>
                <w:w w:val="85"/>
                <w:sz w:val="28"/>
              </w:rPr>
              <w:t>І</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6"/>
                <w:sz w:val="28"/>
              </w:rPr>
            </w:pPr>
            <w:r>
              <w:rPr>
                <w:rFonts w:ascii="Times New Roman" w:eastAsia="Times New Roman" w:hAnsi="Times New Roman"/>
                <w:w w:val="96"/>
                <w:sz w:val="28"/>
              </w:rPr>
              <w:t>ІІ</w:t>
            </w:r>
          </w:p>
        </w:tc>
        <w:tc>
          <w:tcPr>
            <w:tcW w:w="440" w:type="dxa"/>
            <w:gridSpan w:val="3"/>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w:t>
            </w: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ІІ</w:t>
            </w:r>
          </w:p>
        </w:tc>
        <w:tc>
          <w:tcPr>
            <w:tcW w:w="480" w:type="dxa"/>
            <w:gridSpan w:val="2"/>
            <w:shd w:val="clear" w:color="auto" w:fill="auto"/>
            <w:vAlign w:val="bottom"/>
          </w:tcPr>
          <w:p w:rsidR="003E20B4" w:rsidRDefault="003E20B4" w:rsidP="008E54E9">
            <w:pPr>
              <w:spacing w:line="306" w:lineRule="exact"/>
              <w:ind w:left="60"/>
              <w:jc w:val="center"/>
              <w:rPr>
                <w:rFonts w:ascii="Times New Roman" w:eastAsia="Times New Roman" w:hAnsi="Times New Roman"/>
                <w:w w:val="85"/>
                <w:sz w:val="28"/>
              </w:rPr>
            </w:pPr>
            <w:r>
              <w:rPr>
                <w:rFonts w:ascii="Times New Roman" w:eastAsia="Times New Roman" w:hAnsi="Times New Roman"/>
                <w:w w:val="85"/>
                <w:sz w:val="28"/>
              </w:rPr>
              <w:t>І</w:t>
            </w: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ІІ</w:t>
            </w:r>
          </w:p>
        </w:tc>
        <w:tc>
          <w:tcPr>
            <w:tcW w:w="70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85"/>
                <w:sz w:val="28"/>
              </w:rPr>
            </w:pPr>
            <w:r>
              <w:rPr>
                <w:rFonts w:ascii="Times New Roman" w:eastAsia="Times New Roman" w:hAnsi="Times New Roman"/>
                <w:w w:val="85"/>
                <w:sz w:val="28"/>
              </w:rPr>
              <w:t>І</w:t>
            </w:r>
          </w:p>
        </w:tc>
        <w:tc>
          <w:tcPr>
            <w:tcW w:w="580" w:type="dxa"/>
            <w:gridSpan w:val="2"/>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6"/>
                <w:sz w:val="28"/>
              </w:rPr>
            </w:pPr>
            <w:r>
              <w:rPr>
                <w:rFonts w:ascii="Times New Roman" w:eastAsia="Times New Roman" w:hAnsi="Times New Roman"/>
                <w:w w:val="96"/>
                <w:sz w:val="28"/>
              </w:rPr>
              <w:t>ІІ</w:t>
            </w:r>
          </w:p>
        </w:tc>
        <w:tc>
          <w:tcPr>
            <w:tcW w:w="400" w:type="dxa"/>
            <w:shd w:val="clear" w:color="auto" w:fill="auto"/>
            <w:vAlign w:val="bottom"/>
          </w:tcPr>
          <w:p w:rsidR="003E20B4" w:rsidRDefault="003E20B4" w:rsidP="008E54E9">
            <w:pPr>
              <w:spacing w:line="306" w:lineRule="exact"/>
              <w:jc w:val="center"/>
              <w:rPr>
                <w:rFonts w:ascii="Times New Roman" w:eastAsia="Times New Roman" w:hAnsi="Times New Roman"/>
                <w:w w:val="85"/>
                <w:sz w:val="28"/>
              </w:rPr>
            </w:pPr>
            <w:r>
              <w:rPr>
                <w:rFonts w:ascii="Times New Roman" w:eastAsia="Times New Roman" w:hAnsi="Times New Roman"/>
                <w:w w:val="85"/>
                <w:sz w:val="28"/>
              </w:rPr>
              <w:t>І</w:t>
            </w: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sz w:val="28"/>
              </w:rPr>
            </w:pPr>
            <w:r>
              <w:rPr>
                <w:rFonts w:ascii="Times New Roman" w:eastAsia="Times New Roman" w:hAnsi="Times New Roman"/>
                <w:sz w:val="28"/>
              </w:rPr>
              <w:t>ІІ</w:t>
            </w:r>
          </w:p>
        </w:tc>
      </w:tr>
      <w:tr w:rsidR="003E20B4" w:rsidTr="003E20B4">
        <w:trPr>
          <w:gridAfter w:val="1"/>
          <w:wAfter w:w="20" w:type="dxa"/>
          <w:trHeight w:val="254"/>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4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gridAfter w:val="1"/>
          <w:wAfter w:w="20" w:type="dxa"/>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r>
              <w:rPr>
                <w:rFonts w:ascii="Times New Roman" w:eastAsia="Times New Roman" w:hAnsi="Times New Roman"/>
                <w:sz w:val="28"/>
              </w:rPr>
              <w:t>Контрольні роботи у формі:</w:t>
            </w:r>
          </w:p>
        </w:tc>
        <w:tc>
          <w:tcPr>
            <w:tcW w:w="420" w:type="dxa"/>
            <w:gridSpan w:val="2"/>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440" w:type="dxa"/>
            <w:gridSpan w:val="3"/>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480" w:type="dxa"/>
            <w:gridSpan w:val="2"/>
            <w:shd w:val="clear" w:color="auto" w:fill="auto"/>
            <w:vAlign w:val="bottom"/>
          </w:tcPr>
          <w:p w:rsidR="003E20B4" w:rsidRDefault="003E20B4" w:rsidP="008E54E9">
            <w:pPr>
              <w:spacing w:line="306" w:lineRule="exact"/>
              <w:ind w:left="40"/>
              <w:jc w:val="center"/>
              <w:rPr>
                <w:rFonts w:ascii="Times New Roman" w:eastAsia="Times New Roman" w:hAnsi="Times New Roman"/>
                <w:w w:val="99"/>
                <w:sz w:val="28"/>
              </w:rPr>
            </w:pPr>
            <w:r>
              <w:rPr>
                <w:rFonts w:ascii="Times New Roman" w:eastAsia="Times New Roman" w:hAnsi="Times New Roman"/>
                <w:w w:val="99"/>
                <w:sz w:val="28"/>
              </w:rPr>
              <w:t>3</w:t>
            </w: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70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580" w:type="dxa"/>
            <w:gridSpan w:val="2"/>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400" w:type="dxa"/>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3</w:t>
            </w:r>
          </w:p>
        </w:tc>
      </w:tr>
      <w:tr w:rsidR="003E20B4" w:rsidTr="003E20B4">
        <w:trPr>
          <w:gridAfter w:val="1"/>
          <w:wAfter w:w="20" w:type="dxa"/>
          <w:trHeight w:val="252"/>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4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gridAfter w:val="1"/>
          <w:wAfter w:w="20" w:type="dxa"/>
          <w:trHeight w:val="304"/>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4" w:lineRule="exact"/>
              <w:ind w:left="480"/>
              <w:rPr>
                <w:rFonts w:ascii="Times New Roman" w:eastAsia="Times New Roman" w:hAnsi="Times New Roman"/>
                <w:sz w:val="28"/>
              </w:rPr>
            </w:pPr>
            <w:r>
              <w:rPr>
                <w:rFonts w:ascii="Times New Roman" w:eastAsia="Times New Roman" w:hAnsi="Times New Roman"/>
                <w:sz w:val="28"/>
              </w:rPr>
              <w:t>контрольного класного</w:t>
            </w:r>
          </w:p>
        </w:tc>
        <w:tc>
          <w:tcPr>
            <w:tcW w:w="420" w:type="dxa"/>
            <w:gridSpan w:val="2"/>
            <w:vMerge w:val="restart"/>
            <w:shd w:val="clear" w:color="auto" w:fill="auto"/>
            <w:vAlign w:val="bottom"/>
          </w:tcPr>
          <w:p w:rsidR="003E20B4" w:rsidRDefault="003E20B4" w:rsidP="008E54E9">
            <w:pPr>
              <w:spacing w:line="0" w:lineRule="atLeast"/>
              <w:jc w:val="center"/>
              <w:rPr>
                <w:rFonts w:ascii="Times New Roman" w:eastAsia="Times New Roman" w:hAnsi="Times New Roman"/>
                <w:w w:val="85"/>
                <w:sz w:val="28"/>
              </w:rPr>
            </w:pPr>
            <w:r>
              <w:rPr>
                <w:rFonts w:ascii="Times New Roman" w:eastAsia="Times New Roman" w:hAnsi="Times New Roman"/>
                <w:w w:val="85"/>
                <w:sz w:val="28"/>
              </w:rPr>
              <w:t>-</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440" w:type="dxa"/>
            <w:gridSpan w:val="3"/>
            <w:vMerge w:val="restart"/>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480" w:type="dxa"/>
            <w:gridSpan w:val="2"/>
            <w:vMerge w:val="restart"/>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1</w:t>
            </w: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70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580" w:type="dxa"/>
            <w:gridSpan w:val="2"/>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400" w:type="dxa"/>
            <w:vMerge w:val="restart"/>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r>
      <w:tr w:rsidR="003E20B4" w:rsidTr="003E20B4">
        <w:trPr>
          <w:gridAfter w:val="1"/>
          <w:wAfter w:w="20" w:type="dxa"/>
          <w:trHeight w:val="89"/>
        </w:trPr>
        <w:tc>
          <w:tcPr>
            <w:tcW w:w="3860" w:type="dxa"/>
            <w:gridSpan w:val="2"/>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твору;</w:t>
            </w:r>
          </w:p>
        </w:tc>
        <w:tc>
          <w:tcPr>
            <w:tcW w:w="420" w:type="dxa"/>
            <w:gridSpan w:val="2"/>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6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40" w:type="dxa"/>
            <w:gridSpan w:val="3"/>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80" w:type="dxa"/>
            <w:gridSpan w:val="2"/>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70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00" w:type="dxa"/>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r>
      <w:tr w:rsidR="003E20B4" w:rsidTr="003E20B4">
        <w:trPr>
          <w:gridAfter w:val="1"/>
          <w:wAfter w:w="20" w:type="dxa"/>
          <w:trHeight w:val="283"/>
        </w:trPr>
        <w:tc>
          <w:tcPr>
            <w:tcW w:w="3860" w:type="dxa"/>
            <w:gridSpan w:val="2"/>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2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40" w:type="dxa"/>
            <w:gridSpan w:val="3"/>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4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gridAfter w:val="1"/>
          <w:wAfter w:w="20" w:type="dxa"/>
          <w:trHeight w:val="55"/>
        </w:trPr>
        <w:tc>
          <w:tcPr>
            <w:tcW w:w="3860" w:type="dxa"/>
            <w:gridSpan w:val="2"/>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2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4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4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24"/>
        </w:trPr>
        <w:tc>
          <w:tcPr>
            <w:tcW w:w="3860" w:type="dxa"/>
            <w:gridSpan w:val="2"/>
            <w:tcBorders>
              <w:top w:val="single" w:sz="8" w:space="0" w:color="auto"/>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bookmarkStart w:id="2" w:name="page54"/>
            <w:bookmarkEnd w:id="2"/>
            <w:r>
              <w:rPr>
                <w:rFonts w:ascii="Times New Roman" w:eastAsia="Times New Roman" w:hAnsi="Times New Roman"/>
                <w:sz w:val="28"/>
              </w:rPr>
              <w:t>виконання інших завдань</w:t>
            </w:r>
          </w:p>
        </w:tc>
        <w:tc>
          <w:tcPr>
            <w:tcW w:w="400" w:type="dxa"/>
            <w:vMerge w:val="restart"/>
            <w:tcBorders>
              <w:top w:val="single" w:sz="8" w:space="0" w:color="auto"/>
            </w:tcBorders>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2</w:t>
            </w:r>
          </w:p>
        </w:tc>
        <w:tc>
          <w:tcPr>
            <w:tcW w:w="16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left="240"/>
              <w:rPr>
                <w:rFonts w:ascii="Times New Roman" w:eastAsia="Times New Roman" w:hAnsi="Times New Roman"/>
                <w:sz w:val="28"/>
              </w:rPr>
            </w:pPr>
            <w:r>
              <w:rPr>
                <w:rFonts w:ascii="Times New Roman" w:eastAsia="Times New Roman" w:hAnsi="Times New Roman"/>
                <w:sz w:val="28"/>
              </w:rPr>
              <w:t>2</w:t>
            </w:r>
          </w:p>
        </w:tc>
        <w:tc>
          <w:tcPr>
            <w:tcW w:w="420" w:type="dxa"/>
            <w:gridSpan w:val="2"/>
            <w:vMerge w:val="restart"/>
            <w:tcBorders>
              <w:top w:val="single" w:sz="8" w:space="0" w:color="auto"/>
            </w:tcBorders>
            <w:shd w:val="clear" w:color="auto" w:fill="auto"/>
            <w:vAlign w:val="bottom"/>
          </w:tcPr>
          <w:p w:rsidR="003E20B4" w:rsidRDefault="003E20B4" w:rsidP="008E54E9">
            <w:pPr>
              <w:spacing w:line="0" w:lineRule="atLeast"/>
              <w:ind w:right="60"/>
              <w:jc w:val="right"/>
              <w:rPr>
                <w:rFonts w:ascii="Times New Roman" w:eastAsia="Times New Roman" w:hAnsi="Times New Roman"/>
                <w:sz w:val="28"/>
              </w:rPr>
            </w:pPr>
            <w:r>
              <w:rPr>
                <w:rFonts w:ascii="Times New Roman" w:eastAsia="Times New Roman" w:hAnsi="Times New Roman"/>
                <w:sz w:val="28"/>
              </w:rPr>
              <w:t>2</w:t>
            </w:r>
          </w:p>
        </w:tc>
        <w:tc>
          <w:tcPr>
            <w:tcW w:w="200" w:type="dxa"/>
            <w:gridSpan w:val="2"/>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tcBorders>
              <w:top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vMerge w:val="restart"/>
            <w:tcBorders>
              <w:top w:val="single" w:sz="8" w:space="0" w:color="auto"/>
            </w:tcBorders>
            <w:shd w:val="clear" w:color="auto" w:fill="auto"/>
            <w:vAlign w:val="bottom"/>
          </w:tcPr>
          <w:p w:rsidR="003E20B4" w:rsidRDefault="003E20B4" w:rsidP="008E54E9">
            <w:pPr>
              <w:spacing w:line="0" w:lineRule="atLeast"/>
              <w:ind w:right="40"/>
              <w:jc w:val="right"/>
              <w:rPr>
                <w:rFonts w:ascii="Times New Roman" w:eastAsia="Times New Roman" w:hAnsi="Times New Roman"/>
                <w:sz w:val="28"/>
              </w:rPr>
            </w:pPr>
            <w:r>
              <w:rPr>
                <w:rFonts w:ascii="Times New Roman" w:eastAsia="Times New Roman" w:hAnsi="Times New Roman"/>
                <w:sz w:val="28"/>
              </w:rPr>
              <w:t>2</w:t>
            </w:r>
          </w:p>
        </w:tc>
        <w:tc>
          <w:tcPr>
            <w:tcW w:w="140" w:type="dxa"/>
            <w:tcBorders>
              <w:top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700" w:type="dxa"/>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left="260"/>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240"/>
              <w:jc w:val="right"/>
              <w:rPr>
                <w:rFonts w:ascii="Times New Roman" w:eastAsia="Times New Roman" w:hAnsi="Times New Roman"/>
                <w:sz w:val="28"/>
              </w:rPr>
            </w:pPr>
            <w:r>
              <w:rPr>
                <w:rFonts w:ascii="Times New Roman" w:eastAsia="Times New Roman" w:hAnsi="Times New Roman"/>
                <w:sz w:val="28"/>
              </w:rPr>
              <w:t>2</w:t>
            </w:r>
          </w:p>
        </w:tc>
        <w:tc>
          <w:tcPr>
            <w:tcW w:w="560" w:type="dxa"/>
            <w:gridSpan w:val="2"/>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top w:val="single" w:sz="8" w:space="0" w:color="auto"/>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r>
      <w:tr w:rsidR="003E20B4" w:rsidTr="003E20B4">
        <w:trPr>
          <w:trHeight w:val="274"/>
        </w:trPr>
        <w:tc>
          <w:tcPr>
            <w:tcW w:w="3860" w:type="dxa"/>
            <w:gridSpan w:val="2"/>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(тестів, відповідей на</w:t>
            </w:r>
          </w:p>
        </w:tc>
        <w:tc>
          <w:tcPr>
            <w:tcW w:w="400" w:type="dxa"/>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6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42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8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70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r>
      <w:tr w:rsidR="003E20B4" w:rsidTr="003E20B4">
        <w:trPr>
          <w:trHeight w:val="96"/>
        </w:trPr>
        <w:tc>
          <w:tcPr>
            <w:tcW w:w="3860" w:type="dxa"/>
            <w:gridSpan w:val="2"/>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r>
      <w:tr w:rsidR="003E20B4" w:rsidTr="003E20B4">
        <w:trPr>
          <w:trHeight w:val="372"/>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запитання тощо)</w:t>
            </w: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розвитку мовлення*</w:t>
            </w:r>
          </w:p>
        </w:tc>
        <w:tc>
          <w:tcPr>
            <w:tcW w:w="400" w:type="dxa"/>
            <w:vMerge w:val="restart"/>
            <w:shd w:val="clear" w:color="auto" w:fill="auto"/>
            <w:vAlign w:val="bottom"/>
          </w:tcPr>
          <w:p w:rsidR="003E20B4" w:rsidRDefault="003E20B4" w:rsidP="008E54E9">
            <w:pPr>
              <w:spacing w:line="0" w:lineRule="atLeast"/>
              <w:jc w:val="right"/>
              <w:rPr>
                <w:rFonts w:ascii="Times New Roman" w:eastAsia="Times New Roman" w:hAnsi="Times New Roman"/>
                <w:sz w:val="28"/>
              </w:rPr>
            </w:pPr>
            <w:r>
              <w:rPr>
                <w:rFonts w:ascii="Times New Roman" w:eastAsia="Times New Roman" w:hAnsi="Times New Roman"/>
                <w:sz w:val="28"/>
              </w:rPr>
              <w:t>2</w:t>
            </w: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val="restart"/>
            <w:tcBorders>
              <w:right w:val="single" w:sz="8" w:space="0" w:color="auto"/>
            </w:tcBorders>
            <w:shd w:val="clear" w:color="auto" w:fill="auto"/>
            <w:vAlign w:val="bottom"/>
          </w:tcPr>
          <w:p w:rsidR="003E20B4" w:rsidRDefault="003E20B4" w:rsidP="008E54E9">
            <w:pPr>
              <w:spacing w:line="0" w:lineRule="atLeast"/>
              <w:ind w:left="240"/>
              <w:rPr>
                <w:rFonts w:ascii="Times New Roman" w:eastAsia="Times New Roman" w:hAnsi="Times New Roman"/>
                <w:sz w:val="28"/>
              </w:rPr>
            </w:pPr>
            <w:r>
              <w:rPr>
                <w:rFonts w:ascii="Times New Roman" w:eastAsia="Times New Roman" w:hAnsi="Times New Roman"/>
                <w:sz w:val="28"/>
              </w:rPr>
              <w:t>2</w:t>
            </w:r>
          </w:p>
        </w:tc>
        <w:tc>
          <w:tcPr>
            <w:tcW w:w="420" w:type="dxa"/>
            <w:gridSpan w:val="2"/>
            <w:vMerge w:val="restart"/>
            <w:shd w:val="clear" w:color="auto" w:fill="auto"/>
            <w:vAlign w:val="bottom"/>
          </w:tcPr>
          <w:p w:rsidR="003E20B4" w:rsidRDefault="003E20B4" w:rsidP="008E54E9">
            <w:pPr>
              <w:spacing w:line="0" w:lineRule="atLeast"/>
              <w:ind w:right="60"/>
              <w:jc w:val="right"/>
              <w:rPr>
                <w:rFonts w:ascii="Times New Roman" w:eastAsia="Times New Roman" w:hAnsi="Times New Roman"/>
                <w:sz w:val="28"/>
              </w:rPr>
            </w:pPr>
            <w:r>
              <w:rPr>
                <w:rFonts w:ascii="Times New Roman" w:eastAsia="Times New Roman" w:hAnsi="Times New Roman"/>
                <w:sz w:val="28"/>
              </w:rPr>
              <w:t>2</w:t>
            </w: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vMerge w:val="restart"/>
            <w:shd w:val="clear" w:color="auto" w:fill="auto"/>
            <w:vAlign w:val="bottom"/>
          </w:tcPr>
          <w:p w:rsidR="003E20B4" w:rsidRDefault="003E20B4" w:rsidP="008E54E9">
            <w:pPr>
              <w:spacing w:line="0" w:lineRule="atLeast"/>
              <w:ind w:right="40"/>
              <w:jc w:val="right"/>
              <w:rPr>
                <w:rFonts w:ascii="Times New Roman" w:eastAsia="Times New Roman" w:hAnsi="Times New Roman"/>
                <w:sz w:val="28"/>
              </w:rPr>
            </w:pPr>
            <w:r>
              <w:rPr>
                <w:rFonts w:ascii="Times New Roman" w:eastAsia="Times New Roman" w:hAnsi="Times New Roman"/>
                <w:sz w:val="28"/>
              </w:rPr>
              <w:t>2</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700" w:type="dxa"/>
            <w:vMerge w:val="restart"/>
            <w:tcBorders>
              <w:right w:val="single" w:sz="8" w:space="0" w:color="auto"/>
            </w:tcBorders>
            <w:shd w:val="clear" w:color="auto" w:fill="auto"/>
            <w:vAlign w:val="bottom"/>
          </w:tcPr>
          <w:p w:rsidR="003E20B4" w:rsidRDefault="003E20B4" w:rsidP="008E54E9">
            <w:pPr>
              <w:spacing w:line="0" w:lineRule="atLeast"/>
              <w:ind w:left="260"/>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right w:val="single" w:sz="8" w:space="0" w:color="auto"/>
            </w:tcBorders>
            <w:shd w:val="clear" w:color="auto" w:fill="auto"/>
            <w:vAlign w:val="bottom"/>
          </w:tcPr>
          <w:p w:rsidR="003E20B4" w:rsidRDefault="003E20B4" w:rsidP="008E54E9">
            <w:pPr>
              <w:spacing w:line="0" w:lineRule="atLeast"/>
              <w:ind w:right="240"/>
              <w:jc w:val="right"/>
              <w:rPr>
                <w:rFonts w:ascii="Times New Roman" w:eastAsia="Times New Roman" w:hAnsi="Times New Roman"/>
                <w:sz w:val="28"/>
              </w:rPr>
            </w:pPr>
            <w:r>
              <w:rPr>
                <w:rFonts w:ascii="Times New Roman" w:eastAsia="Times New Roman" w:hAnsi="Times New Roman"/>
                <w:sz w:val="28"/>
              </w:rPr>
              <w:t>2</w:t>
            </w:r>
          </w:p>
        </w:tc>
        <w:tc>
          <w:tcPr>
            <w:tcW w:w="560" w:type="dxa"/>
            <w:gridSpan w:val="2"/>
            <w:vMerge w:val="restart"/>
            <w:tcBorders>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c>
          <w:tcPr>
            <w:tcW w:w="580" w:type="dxa"/>
            <w:gridSpan w:val="2"/>
            <w:vMerge w:val="restart"/>
            <w:tcBorders>
              <w:right w:val="single" w:sz="8" w:space="0" w:color="auto"/>
            </w:tcBorders>
            <w:shd w:val="clear" w:color="auto" w:fill="auto"/>
            <w:vAlign w:val="bottom"/>
          </w:tcPr>
          <w:p w:rsidR="003E20B4" w:rsidRDefault="003E20B4" w:rsidP="008E54E9">
            <w:pPr>
              <w:spacing w:line="0" w:lineRule="atLeast"/>
              <w:ind w:right="100"/>
              <w:jc w:val="right"/>
              <w:rPr>
                <w:rFonts w:ascii="Times New Roman" w:eastAsia="Times New Roman" w:hAnsi="Times New Roman"/>
                <w:sz w:val="28"/>
              </w:rPr>
            </w:pPr>
            <w:r>
              <w:rPr>
                <w:rFonts w:ascii="Times New Roman" w:eastAsia="Times New Roman" w:hAnsi="Times New Roman"/>
                <w:sz w:val="28"/>
              </w:rPr>
              <w:t>2</w:t>
            </w:r>
          </w:p>
        </w:tc>
      </w:tr>
      <w:tr w:rsidR="003E20B4" w:rsidTr="003E20B4">
        <w:trPr>
          <w:trHeight w:val="286"/>
        </w:trPr>
        <w:tc>
          <w:tcPr>
            <w:tcW w:w="3860" w:type="dxa"/>
            <w:gridSpan w:val="2"/>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120"/>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у+п</w:t>
            </w:r>
            <w:proofErr w:type="spellEnd"/>
            <w:r>
              <w:rPr>
                <w:rFonts w:ascii="Times New Roman" w:eastAsia="Times New Roman" w:hAnsi="Times New Roman"/>
                <w:sz w:val="28"/>
              </w:rPr>
              <w:t>)</w:t>
            </w:r>
          </w:p>
        </w:tc>
        <w:tc>
          <w:tcPr>
            <w:tcW w:w="400" w:type="dxa"/>
            <w:vMerge/>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2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vMerge/>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86"/>
        </w:trPr>
        <w:tc>
          <w:tcPr>
            <w:tcW w:w="3860" w:type="dxa"/>
            <w:gridSpan w:val="2"/>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2"/>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9"/>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8" w:lineRule="exact"/>
              <w:ind w:left="14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позакласного читання</w:t>
            </w:r>
          </w:p>
        </w:tc>
        <w:tc>
          <w:tcPr>
            <w:tcW w:w="400" w:type="dxa"/>
            <w:shd w:val="clear" w:color="auto" w:fill="auto"/>
            <w:vAlign w:val="bottom"/>
          </w:tcPr>
          <w:p w:rsidR="003E20B4" w:rsidRDefault="003E20B4" w:rsidP="008E54E9">
            <w:pPr>
              <w:spacing w:line="309" w:lineRule="exact"/>
              <w:jc w:val="right"/>
              <w:rPr>
                <w:rFonts w:ascii="Times New Roman" w:eastAsia="Times New Roman" w:hAnsi="Times New Roman"/>
                <w:sz w:val="28"/>
              </w:rPr>
            </w:pPr>
            <w:r>
              <w:rPr>
                <w:rFonts w:ascii="Times New Roman" w:eastAsia="Times New Roman" w:hAnsi="Times New Roman"/>
                <w:sz w:val="28"/>
              </w:rPr>
              <w:t>2</w:t>
            </w: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9" w:lineRule="exact"/>
              <w:ind w:left="240"/>
              <w:rPr>
                <w:rFonts w:ascii="Times New Roman" w:eastAsia="Times New Roman" w:hAnsi="Times New Roman"/>
                <w:sz w:val="28"/>
              </w:rPr>
            </w:pPr>
            <w:r>
              <w:rPr>
                <w:rFonts w:ascii="Times New Roman" w:eastAsia="Times New Roman" w:hAnsi="Times New Roman"/>
                <w:sz w:val="28"/>
              </w:rPr>
              <w:t>2</w:t>
            </w:r>
          </w:p>
        </w:tc>
        <w:tc>
          <w:tcPr>
            <w:tcW w:w="420" w:type="dxa"/>
            <w:gridSpan w:val="2"/>
            <w:shd w:val="clear" w:color="auto" w:fill="auto"/>
            <w:vAlign w:val="bottom"/>
          </w:tcPr>
          <w:p w:rsidR="003E20B4" w:rsidRDefault="003E20B4" w:rsidP="008E54E9">
            <w:pPr>
              <w:spacing w:line="309" w:lineRule="exact"/>
              <w:ind w:right="60"/>
              <w:jc w:val="right"/>
              <w:rPr>
                <w:rFonts w:ascii="Times New Roman" w:eastAsia="Times New Roman" w:hAnsi="Times New Roman"/>
                <w:sz w:val="28"/>
              </w:rPr>
            </w:pPr>
            <w:r>
              <w:rPr>
                <w:rFonts w:ascii="Times New Roman" w:eastAsia="Times New Roman" w:hAnsi="Times New Roman"/>
                <w:sz w:val="28"/>
              </w:rPr>
              <w:t>2</w:t>
            </w: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309" w:lineRule="exact"/>
              <w:ind w:right="40"/>
              <w:jc w:val="right"/>
              <w:rPr>
                <w:rFonts w:ascii="Times New Roman" w:eastAsia="Times New Roman" w:hAnsi="Times New Roman"/>
                <w:sz w:val="28"/>
              </w:rPr>
            </w:pPr>
            <w:r>
              <w:rPr>
                <w:rFonts w:ascii="Times New Roman" w:eastAsia="Times New Roman" w:hAnsi="Times New Roman"/>
                <w:sz w:val="28"/>
              </w:rPr>
              <w:t>2</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9" w:lineRule="exact"/>
              <w:ind w:right="100"/>
              <w:jc w:val="right"/>
              <w:rPr>
                <w:rFonts w:ascii="Times New Roman" w:eastAsia="Times New Roman" w:hAnsi="Times New Roman"/>
                <w:sz w:val="28"/>
              </w:rPr>
            </w:pPr>
            <w:r>
              <w:rPr>
                <w:rFonts w:ascii="Times New Roman" w:eastAsia="Times New Roman" w:hAnsi="Times New Roman"/>
                <w:sz w:val="28"/>
              </w:rPr>
              <w:t>2</w:t>
            </w:r>
          </w:p>
        </w:tc>
        <w:tc>
          <w:tcPr>
            <w:tcW w:w="700" w:type="dxa"/>
            <w:tcBorders>
              <w:right w:val="single" w:sz="8" w:space="0" w:color="auto"/>
            </w:tcBorders>
            <w:shd w:val="clear" w:color="auto" w:fill="auto"/>
            <w:vAlign w:val="bottom"/>
          </w:tcPr>
          <w:p w:rsidR="003E20B4" w:rsidRDefault="003E20B4" w:rsidP="008E54E9">
            <w:pPr>
              <w:spacing w:line="309" w:lineRule="exact"/>
              <w:ind w:left="260"/>
              <w:rPr>
                <w:rFonts w:ascii="Times New Roman" w:eastAsia="Times New Roman" w:hAnsi="Times New Roman"/>
                <w:sz w:val="28"/>
              </w:rPr>
            </w:pPr>
            <w:r>
              <w:rPr>
                <w:rFonts w:ascii="Times New Roman" w:eastAsia="Times New Roman" w:hAnsi="Times New Roman"/>
                <w:sz w:val="28"/>
              </w:rPr>
              <w:t>2</w:t>
            </w:r>
          </w:p>
        </w:tc>
        <w:tc>
          <w:tcPr>
            <w:tcW w:w="580" w:type="dxa"/>
            <w:gridSpan w:val="2"/>
            <w:tcBorders>
              <w:right w:val="single" w:sz="8" w:space="0" w:color="auto"/>
            </w:tcBorders>
            <w:shd w:val="clear" w:color="auto" w:fill="auto"/>
            <w:vAlign w:val="bottom"/>
          </w:tcPr>
          <w:p w:rsidR="003E20B4" w:rsidRDefault="003E20B4" w:rsidP="008E54E9">
            <w:pPr>
              <w:spacing w:line="309" w:lineRule="exact"/>
              <w:ind w:right="240"/>
              <w:jc w:val="right"/>
              <w:rPr>
                <w:rFonts w:ascii="Times New Roman" w:eastAsia="Times New Roman" w:hAnsi="Times New Roman"/>
                <w:sz w:val="28"/>
              </w:rPr>
            </w:pPr>
            <w:r>
              <w:rPr>
                <w:rFonts w:ascii="Times New Roman" w:eastAsia="Times New Roman" w:hAnsi="Times New Roman"/>
                <w:sz w:val="28"/>
              </w:rPr>
              <w:t>2</w:t>
            </w:r>
          </w:p>
        </w:tc>
        <w:tc>
          <w:tcPr>
            <w:tcW w:w="560" w:type="dxa"/>
            <w:gridSpan w:val="2"/>
            <w:tcBorders>
              <w:right w:val="single" w:sz="8" w:space="0" w:color="auto"/>
            </w:tcBorders>
            <w:shd w:val="clear" w:color="auto" w:fill="auto"/>
            <w:vAlign w:val="bottom"/>
          </w:tcPr>
          <w:p w:rsidR="003E20B4" w:rsidRDefault="003E20B4" w:rsidP="008E54E9">
            <w:pPr>
              <w:spacing w:line="309" w:lineRule="exact"/>
              <w:ind w:right="100"/>
              <w:jc w:val="right"/>
              <w:rPr>
                <w:rFonts w:ascii="Times New Roman" w:eastAsia="Times New Roman" w:hAnsi="Times New Roman"/>
                <w:sz w:val="28"/>
              </w:rPr>
            </w:pPr>
            <w:r>
              <w:rPr>
                <w:rFonts w:ascii="Times New Roman" w:eastAsia="Times New Roman" w:hAnsi="Times New Roman"/>
                <w:sz w:val="28"/>
              </w:rPr>
              <w:t>2</w:t>
            </w:r>
          </w:p>
        </w:tc>
        <w:tc>
          <w:tcPr>
            <w:tcW w:w="580" w:type="dxa"/>
            <w:gridSpan w:val="2"/>
            <w:tcBorders>
              <w:right w:val="single" w:sz="8" w:space="0" w:color="auto"/>
            </w:tcBorders>
            <w:shd w:val="clear" w:color="auto" w:fill="auto"/>
            <w:vAlign w:val="bottom"/>
          </w:tcPr>
          <w:p w:rsidR="003E20B4" w:rsidRDefault="003E20B4" w:rsidP="008E54E9">
            <w:pPr>
              <w:spacing w:line="309" w:lineRule="exact"/>
              <w:ind w:right="100"/>
              <w:jc w:val="right"/>
              <w:rPr>
                <w:rFonts w:ascii="Times New Roman" w:eastAsia="Times New Roman" w:hAnsi="Times New Roman"/>
                <w:sz w:val="28"/>
              </w:rPr>
            </w:pPr>
            <w:r>
              <w:rPr>
                <w:rFonts w:ascii="Times New Roman" w:eastAsia="Times New Roman" w:hAnsi="Times New Roman"/>
                <w:sz w:val="28"/>
              </w:rPr>
              <w:t>2</w:t>
            </w:r>
          </w:p>
        </w:tc>
      </w:tr>
      <w:tr w:rsidR="003E20B4" w:rsidTr="003E20B4">
        <w:trPr>
          <w:trHeight w:val="252"/>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6"/>
        </w:trPr>
        <w:tc>
          <w:tcPr>
            <w:tcW w:w="3860" w:type="dxa"/>
            <w:gridSpan w:val="2"/>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r>
              <w:rPr>
                <w:rFonts w:ascii="Times New Roman" w:eastAsia="Times New Roman" w:hAnsi="Times New Roman"/>
                <w:sz w:val="28"/>
              </w:rPr>
              <w:t>Перевірка зошитів</w:t>
            </w:r>
          </w:p>
        </w:tc>
        <w:tc>
          <w:tcPr>
            <w:tcW w:w="400" w:type="dxa"/>
            <w:shd w:val="clear" w:color="auto" w:fill="auto"/>
            <w:vAlign w:val="bottom"/>
          </w:tcPr>
          <w:p w:rsidR="003E20B4" w:rsidRDefault="003E20B4" w:rsidP="008E54E9">
            <w:pPr>
              <w:spacing w:line="306" w:lineRule="exact"/>
              <w:jc w:val="right"/>
              <w:rPr>
                <w:rFonts w:ascii="Times New Roman" w:eastAsia="Times New Roman" w:hAnsi="Times New Roman"/>
                <w:sz w:val="28"/>
              </w:rPr>
            </w:pPr>
            <w:r>
              <w:rPr>
                <w:rFonts w:ascii="Times New Roman" w:eastAsia="Times New Roman" w:hAnsi="Times New Roman"/>
                <w:sz w:val="28"/>
              </w:rPr>
              <w:t>4</w:t>
            </w:r>
          </w:p>
        </w:tc>
        <w:tc>
          <w:tcPr>
            <w:tcW w:w="16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3E20B4" w:rsidRDefault="003E20B4" w:rsidP="008E54E9">
            <w:pPr>
              <w:spacing w:line="306" w:lineRule="exact"/>
              <w:ind w:left="240"/>
              <w:rPr>
                <w:rFonts w:ascii="Times New Roman" w:eastAsia="Times New Roman" w:hAnsi="Times New Roman"/>
                <w:sz w:val="28"/>
              </w:rPr>
            </w:pPr>
            <w:r>
              <w:rPr>
                <w:rFonts w:ascii="Times New Roman" w:eastAsia="Times New Roman" w:hAnsi="Times New Roman"/>
                <w:sz w:val="28"/>
              </w:rPr>
              <w:t>5</w:t>
            </w:r>
          </w:p>
        </w:tc>
        <w:tc>
          <w:tcPr>
            <w:tcW w:w="420" w:type="dxa"/>
            <w:gridSpan w:val="2"/>
            <w:shd w:val="clear" w:color="auto" w:fill="auto"/>
            <w:vAlign w:val="bottom"/>
          </w:tcPr>
          <w:p w:rsidR="003E20B4" w:rsidRDefault="003E20B4" w:rsidP="008E54E9">
            <w:pPr>
              <w:spacing w:line="306" w:lineRule="exact"/>
              <w:ind w:right="60"/>
              <w:jc w:val="right"/>
              <w:rPr>
                <w:rFonts w:ascii="Times New Roman" w:eastAsia="Times New Roman" w:hAnsi="Times New Roman"/>
                <w:sz w:val="28"/>
              </w:rPr>
            </w:pPr>
            <w:r>
              <w:rPr>
                <w:rFonts w:ascii="Times New Roman" w:eastAsia="Times New Roman" w:hAnsi="Times New Roman"/>
                <w:sz w:val="28"/>
              </w:rPr>
              <w:t>4</w:t>
            </w:r>
          </w:p>
        </w:tc>
        <w:tc>
          <w:tcPr>
            <w:tcW w:w="20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5</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306" w:lineRule="exact"/>
              <w:ind w:right="40"/>
              <w:jc w:val="right"/>
              <w:rPr>
                <w:rFonts w:ascii="Times New Roman" w:eastAsia="Times New Roman" w:hAnsi="Times New Roman"/>
                <w:sz w:val="28"/>
              </w:rPr>
            </w:pPr>
            <w:r>
              <w:rPr>
                <w:rFonts w:ascii="Times New Roman" w:eastAsia="Times New Roman" w:hAnsi="Times New Roman"/>
                <w:sz w:val="28"/>
              </w:rPr>
              <w:t>4</w:t>
            </w:r>
          </w:p>
        </w:tc>
        <w:tc>
          <w:tcPr>
            <w:tcW w:w="1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E20B4" w:rsidRDefault="003E20B4" w:rsidP="008E54E9">
            <w:pPr>
              <w:spacing w:line="306" w:lineRule="exact"/>
              <w:ind w:right="100"/>
              <w:jc w:val="right"/>
              <w:rPr>
                <w:rFonts w:ascii="Times New Roman" w:eastAsia="Times New Roman" w:hAnsi="Times New Roman"/>
                <w:sz w:val="28"/>
              </w:rPr>
            </w:pPr>
            <w:r>
              <w:rPr>
                <w:rFonts w:ascii="Times New Roman" w:eastAsia="Times New Roman" w:hAnsi="Times New Roman"/>
                <w:sz w:val="28"/>
              </w:rPr>
              <w:t>5</w:t>
            </w:r>
          </w:p>
        </w:tc>
        <w:tc>
          <w:tcPr>
            <w:tcW w:w="700" w:type="dxa"/>
            <w:tcBorders>
              <w:right w:val="single" w:sz="8" w:space="0" w:color="auto"/>
            </w:tcBorders>
            <w:shd w:val="clear" w:color="auto" w:fill="auto"/>
            <w:vAlign w:val="bottom"/>
          </w:tcPr>
          <w:p w:rsidR="003E20B4" w:rsidRDefault="003E20B4" w:rsidP="008E54E9">
            <w:pPr>
              <w:spacing w:line="306" w:lineRule="exact"/>
              <w:ind w:left="260"/>
              <w:rPr>
                <w:rFonts w:ascii="Times New Roman" w:eastAsia="Times New Roman" w:hAnsi="Times New Roman"/>
                <w:sz w:val="28"/>
              </w:rPr>
            </w:pPr>
            <w:r>
              <w:rPr>
                <w:rFonts w:ascii="Times New Roman" w:eastAsia="Times New Roman" w:hAnsi="Times New Roman"/>
                <w:sz w:val="28"/>
              </w:rPr>
              <w:t>4</w:t>
            </w:r>
          </w:p>
        </w:tc>
        <w:tc>
          <w:tcPr>
            <w:tcW w:w="580" w:type="dxa"/>
            <w:gridSpan w:val="2"/>
            <w:tcBorders>
              <w:right w:val="single" w:sz="8" w:space="0" w:color="auto"/>
            </w:tcBorders>
            <w:shd w:val="clear" w:color="auto" w:fill="auto"/>
            <w:vAlign w:val="bottom"/>
          </w:tcPr>
          <w:p w:rsidR="003E20B4" w:rsidRDefault="003E20B4" w:rsidP="008E54E9">
            <w:pPr>
              <w:spacing w:line="306" w:lineRule="exact"/>
              <w:ind w:right="240"/>
              <w:jc w:val="right"/>
              <w:rPr>
                <w:rFonts w:ascii="Times New Roman" w:eastAsia="Times New Roman" w:hAnsi="Times New Roman"/>
                <w:sz w:val="28"/>
              </w:rPr>
            </w:pPr>
            <w:r>
              <w:rPr>
                <w:rFonts w:ascii="Times New Roman" w:eastAsia="Times New Roman" w:hAnsi="Times New Roman"/>
                <w:sz w:val="28"/>
              </w:rPr>
              <w:t>5</w:t>
            </w:r>
          </w:p>
        </w:tc>
        <w:tc>
          <w:tcPr>
            <w:tcW w:w="560" w:type="dxa"/>
            <w:gridSpan w:val="2"/>
            <w:tcBorders>
              <w:right w:val="single" w:sz="8" w:space="0" w:color="auto"/>
            </w:tcBorders>
            <w:shd w:val="clear" w:color="auto" w:fill="auto"/>
            <w:vAlign w:val="bottom"/>
          </w:tcPr>
          <w:p w:rsidR="003E20B4" w:rsidRDefault="003E20B4" w:rsidP="008E54E9">
            <w:pPr>
              <w:spacing w:line="306" w:lineRule="exact"/>
              <w:ind w:right="100"/>
              <w:jc w:val="right"/>
              <w:rPr>
                <w:rFonts w:ascii="Times New Roman" w:eastAsia="Times New Roman" w:hAnsi="Times New Roman"/>
                <w:sz w:val="28"/>
              </w:rPr>
            </w:pPr>
            <w:r>
              <w:rPr>
                <w:rFonts w:ascii="Times New Roman" w:eastAsia="Times New Roman" w:hAnsi="Times New Roman"/>
                <w:sz w:val="28"/>
              </w:rPr>
              <w:t>4</w:t>
            </w:r>
          </w:p>
        </w:tc>
        <w:tc>
          <w:tcPr>
            <w:tcW w:w="580" w:type="dxa"/>
            <w:gridSpan w:val="2"/>
            <w:tcBorders>
              <w:right w:val="single" w:sz="8" w:space="0" w:color="auto"/>
            </w:tcBorders>
            <w:shd w:val="clear" w:color="auto" w:fill="auto"/>
            <w:vAlign w:val="bottom"/>
          </w:tcPr>
          <w:p w:rsidR="003E20B4" w:rsidRDefault="003E20B4" w:rsidP="008E54E9">
            <w:pPr>
              <w:spacing w:line="306" w:lineRule="exact"/>
              <w:ind w:right="100"/>
              <w:jc w:val="right"/>
              <w:rPr>
                <w:rFonts w:ascii="Times New Roman" w:eastAsia="Times New Roman" w:hAnsi="Times New Roman"/>
                <w:sz w:val="28"/>
              </w:rPr>
            </w:pPr>
            <w:r>
              <w:rPr>
                <w:rFonts w:ascii="Times New Roman" w:eastAsia="Times New Roman" w:hAnsi="Times New Roman"/>
                <w:sz w:val="28"/>
              </w:rPr>
              <w:t>5</w:t>
            </w:r>
          </w:p>
        </w:tc>
      </w:tr>
      <w:tr w:rsidR="003E20B4" w:rsidTr="003E20B4">
        <w:trPr>
          <w:trHeight w:val="254"/>
        </w:trPr>
        <w:tc>
          <w:tcPr>
            <w:tcW w:w="3700" w:type="dxa"/>
            <w:tcBorders>
              <w:left w:val="single" w:sz="8" w:space="0" w:color="auto"/>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3"/>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3"/>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0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trHeight w:val="304"/>
        </w:trPr>
        <w:tc>
          <w:tcPr>
            <w:tcW w:w="8820" w:type="dxa"/>
            <w:gridSpan w:val="19"/>
            <w:shd w:val="clear" w:color="auto" w:fill="auto"/>
            <w:vAlign w:val="bottom"/>
          </w:tcPr>
          <w:p w:rsidR="003E20B4" w:rsidRDefault="003E20B4" w:rsidP="008E54E9">
            <w:pPr>
              <w:spacing w:line="304" w:lineRule="exact"/>
              <w:rPr>
                <w:rFonts w:ascii="Times New Roman" w:eastAsia="Times New Roman" w:hAnsi="Times New Roman"/>
                <w:i/>
                <w:sz w:val="28"/>
              </w:rPr>
            </w:pPr>
            <w:r>
              <w:rPr>
                <w:rFonts w:ascii="Times New Roman" w:eastAsia="Times New Roman" w:hAnsi="Times New Roman"/>
                <w:i/>
                <w:sz w:val="28"/>
              </w:rPr>
              <w:t>Обов’язкова кількість видів контролю з української літератури в 10-11</w:t>
            </w: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322"/>
        </w:trPr>
        <w:tc>
          <w:tcPr>
            <w:tcW w:w="3860" w:type="dxa"/>
            <w:gridSpan w:val="2"/>
            <w:shd w:val="clear" w:color="auto" w:fill="auto"/>
            <w:vAlign w:val="bottom"/>
          </w:tcPr>
          <w:p w:rsidR="003E20B4" w:rsidRDefault="003E20B4" w:rsidP="008E54E9">
            <w:pPr>
              <w:spacing w:line="0" w:lineRule="atLeast"/>
              <w:rPr>
                <w:rFonts w:ascii="Times New Roman" w:eastAsia="Times New Roman" w:hAnsi="Times New Roman"/>
                <w:i/>
                <w:sz w:val="28"/>
              </w:rPr>
            </w:pPr>
            <w:r>
              <w:rPr>
                <w:rFonts w:ascii="Times New Roman" w:eastAsia="Times New Roman" w:hAnsi="Times New Roman"/>
                <w:i/>
                <w:sz w:val="28"/>
              </w:rPr>
              <w:t>класах</w:t>
            </w: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09"/>
        </w:trPr>
        <w:tc>
          <w:tcPr>
            <w:tcW w:w="3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7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3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c>
          <w:tcPr>
            <w:tcW w:w="58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18"/>
              </w:rPr>
            </w:pPr>
          </w:p>
        </w:tc>
      </w:tr>
      <w:tr w:rsidR="003E20B4" w:rsidTr="003E20B4">
        <w:trPr>
          <w:trHeight w:val="30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i/>
                <w:w w:val="99"/>
                <w:sz w:val="28"/>
              </w:rPr>
            </w:pPr>
            <w:r>
              <w:rPr>
                <w:rFonts w:ascii="Times New Roman" w:eastAsia="Times New Roman" w:hAnsi="Times New Roman"/>
                <w:i/>
                <w:w w:val="99"/>
                <w:sz w:val="28"/>
              </w:rPr>
              <w:t>Семестри</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306" w:lineRule="exact"/>
              <w:ind w:right="400"/>
              <w:jc w:val="center"/>
              <w:rPr>
                <w:rFonts w:ascii="Times New Roman" w:eastAsia="Times New Roman" w:hAnsi="Times New Roman"/>
                <w:w w:val="85"/>
                <w:sz w:val="28"/>
              </w:rPr>
            </w:pPr>
            <w:r>
              <w:rPr>
                <w:rFonts w:ascii="Times New Roman" w:eastAsia="Times New Roman" w:hAnsi="Times New Roman"/>
                <w:w w:val="85"/>
                <w:sz w:val="28"/>
              </w:rPr>
              <w:t>І</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2"/>
            <w:shd w:val="clear" w:color="auto" w:fill="auto"/>
            <w:vAlign w:val="bottom"/>
          </w:tcPr>
          <w:p w:rsidR="003E20B4" w:rsidRDefault="003E20B4" w:rsidP="008E54E9">
            <w:pPr>
              <w:spacing w:line="306" w:lineRule="exact"/>
              <w:ind w:right="240"/>
              <w:jc w:val="center"/>
              <w:rPr>
                <w:rFonts w:ascii="Times New Roman" w:eastAsia="Times New Roman" w:hAnsi="Times New Roman"/>
                <w:sz w:val="28"/>
              </w:rPr>
            </w:pPr>
            <w:r>
              <w:rPr>
                <w:rFonts w:ascii="Times New Roman" w:eastAsia="Times New Roman" w:hAnsi="Times New Roman"/>
                <w:sz w:val="28"/>
              </w:rPr>
              <w:t>ІІ</w:t>
            </w: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306" w:lineRule="exact"/>
              <w:ind w:right="300"/>
              <w:jc w:val="center"/>
              <w:rPr>
                <w:rFonts w:ascii="Times New Roman" w:eastAsia="Times New Roman" w:hAnsi="Times New Roman"/>
                <w:sz w:val="28"/>
              </w:rPr>
            </w:pPr>
            <w:r>
              <w:rPr>
                <w:rFonts w:ascii="Times New Roman" w:eastAsia="Times New Roman" w:hAnsi="Times New Roman"/>
                <w:sz w:val="28"/>
              </w:rPr>
              <w:t>І</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306" w:lineRule="exact"/>
              <w:ind w:left="100"/>
              <w:jc w:val="center"/>
              <w:rPr>
                <w:rFonts w:ascii="Times New Roman" w:eastAsia="Times New Roman" w:hAnsi="Times New Roman"/>
                <w:sz w:val="28"/>
              </w:rPr>
            </w:pPr>
            <w:r>
              <w:rPr>
                <w:rFonts w:ascii="Times New Roman" w:eastAsia="Times New Roman" w:hAnsi="Times New Roman"/>
                <w:sz w:val="28"/>
              </w:rPr>
              <w:t>ІІ</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4"/>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340" w:type="dxa"/>
            <w:gridSpan w:val="5"/>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9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8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trHeight w:val="30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jc w:val="center"/>
              <w:rPr>
                <w:rFonts w:ascii="Times New Roman" w:eastAsia="Times New Roman" w:hAnsi="Times New Roman"/>
                <w:i/>
                <w:w w:val="98"/>
                <w:sz w:val="28"/>
              </w:rPr>
            </w:pPr>
            <w:r>
              <w:rPr>
                <w:rFonts w:ascii="Times New Roman" w:eastAsia="Times New Roman" w:hAnsi="Times New Roman"/>
                <w:i/>
                <w:w w:val="98"/>
                <w:sz w:val="28"/>
              </w:rPr>
              <w:t>Рівні</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40" w:type="dxa"/>
            <w:gridSpan w:val="7"/>
            <w:shd w:val="clear" w:color="auto" w:fill="auto"/>
            <w:vAlign w:val="bottom"/>
          </w:tcPr>
          <w:p w:rsidR="003E20B4" w:rsidRDefault="003E20B4" w:rsidP="008E54E9">
            <w:pPr>
              <w:spacing w:line="306" w:lineRule="exact"/>
              <w:ind w:left="220"/>
              <w:rPr>
                <w:rFonts w:ascii="Times New Roman" w:eastAsia="Times New Roman" w:hAnsi="Times New Roman"/>
                <w:i/>
                <w:sz w:val="28"/>
              </w:rPr>
            </w:pPr>
            <w:r>
              <w:rPr>
                <w:rFonts w:ascii="Times New Roman" w:eastAsia="Times New Roman" w:hAnsi="Times New Roman"/>
                <w:i/>
                <w:sz w:val="28"/>
              </w:rPr>
              <w:t>стандарту</w:t>
            </w: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840" w:type="dxa"/>
            <w:gridSpan w:val="5"/>
            <w:shd w:val="clear" w:color="auto" w:fill="auto"/>
            <w:vAlign w:val="bottom"/>
          </w:tcPr>
          <w:p w:rsidR="003E20B4" w:rsidRDefault="003E20B4" w:rsidP="008E54E9">
            <w:pPr>
              <w:spacing w:line="306" w:lineRule="exact"/>
              <w:ind w:left="260"/>
              <w:rPr>
                <w:rFonts w:ascii="Times New Roman" w:eastAsia="Times New Roman" w:hAnsi="Times New Roman"/>
                <w:i/>
                <w:sz w:val="28"/>
              </w:rPr>
            </w:pPr>
            <w:r>
              <w:rPr>
                <w:rFonts w:ascii="Times New Roman" w:eastAsia="Times New Roman" w:hAnsi="Times New Roman"/>
                <w:i/>
                <w:sz w:val="28"/>
              </w:rPr>
              <w:t>профільний</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2"/>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9"/>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9" w:lineRule="exact"/>
              <w:ind w:left="120"/>
              <w:rPr>
                <w:rFonts w:ascii="Times New Roman" w:eastAsia="Times New Roman" w:hAnsi="Times New Roman"/>
                <w:sz w:val="28"/>
              </w:rPr>
            </w:pPr>
            <w:r>
              <w:rPr>
                <w:rFonts w:ascii="Times New Roman" w:eastAsia="Times New Roman" w:hAnsi="Times New Roman"/>
                <w:sz w:val="28"/>
              </w:rPr>
              <w:t>Контрольні роботи у формі:</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309" w:lineRule="exact"/>
              <w:ind w:right="380"/>
              <w:jc w:val="center"/>
              <w:rPr>
                <w:rFonts w:ascii="Times New Roman" w:eastAsia="Times New Roman" w:hAnsi="Times New Roman"/>
                <w:w w:val="99"/>
                <w:sz w:val="28"/>
              </w:rPr>
            </w:pPr>
            <w:r>
              <w:rPr>
                <w:rFonts w:ascii="Times New Roman" w:eastAsia="Times New Roman" w:hAnsi="Times New Roman"/>
                <w:w w:val="99"/>
                <w:sz w:val="28"/>
              </w:rPr>
              <w:t>3</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shd w:val="clear" w:color="auto" w:fill="auto"/>
            <w:vAlign w:val="bottom"/>
          </w:tcPr>
          <w:p w:rsidR="003E20B4" w:rsidRDefault="003E20B4" w:rsidP="008E54E9">
            <w:pPr>
              <w:spacing w:line="309" w:lineRule="exact"/>
              <w:ind w:left="40"/>
              <w:jc w:val="center"/>
              <w:rPr>
                <w:rFonts w:ascii="Times New Roman" w:eastAsia="Times New Roman" w:hAnsi="Times New Roman"/>
                <w:w w:val="99"/>
                <w:sz w:val="28"/>
              </w:rPr>
            </w:pPr>
            <w:r>
              <w:rPr>
                <w:rFonts w:ascii="Times New Roman" w:eastAsia="Times New Roman" w:hAnsi="Times New Roman"/>
                <w:w w:val="99"/>
                <w:sz w:val="28"/>
              </w:rPr>
              <w:t>3</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309" w:lineRule="exact"/>
              <w:ind w:right="300"/>
              <w:jc w:val="center"/>
              <w:rPr>
                <w:rFonts w:ascii="Times New Roman" w:eastAsia="Times New Roman" w:hAnsi="Times New Roman"/>
                <w:w w:val="99"/>
                <w:sz w:val="28"/>
              </w:rPr>
            </w:pPr>
            <w:r>
              <w:rPr>
                <w:rFonts w:ascii="Times New Roman" w:eastAsia="Times New Roman" w:hAnsi="Times New Roman"/>
                <w:w w:val="99"/>
                <w:sz w:val="28"/>
              </w:rPr>
              <w:t>4</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309" w:lineRule="exact"/>
              <w:ind w:left="120"/>
              <w:jc w:val="center"/>
              <w:rPr>
                <w:rFonts w:ascii="Times New Roman" w:eastAsia="Times New Roman" w:hAnsi="Times New Roman"/>
                <w:w w:val="99"/>
                <w:sz w:val="28"/>
              </w:rPr>
            </w:pPr>
            <w:r>
              <w:rPr>
                <w:rFonts w:ascii="Times New Roman" w:eastAsia="Times New Roman" w:hAnsi="Times New Roman"/>
                <w:w w:val="99"/>
                <w:sz w:val="28"/>
              </w:rPr>
              <w:t>4</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2"/>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1"/>
              </w:rPr>
            </w:pPr>
          </w:p>
        </w:tc>
      </w:tr>
      <w:tr w:rsidR="003E20B4" w:rsidTr="003E20B4">
        <w:trPr>
          <w:trHeight w:val="304"/>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4" w:lineRule="exact"/>
              <w:ind w:left="480"/>
              <w:rPr>
                <w:rFonts w:ascii="Times New Roman" w:eastAsia="Times New Roman" w:hAnsi="Times New Roman"/>
                <w:sz w:val="28"/>
              </w:rPr>
            </w:pPr>
            <w:r>
              <w:rPr>
                <w:rFonts w:ascii="Times New Roman" w:eastAsia="Times New Roman" w:hAnsi="Times New Roman"/>
                <w:sz w:val="28"/>
              </w:rPr>
              <w:t>контрольного класного</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vMerge w:val="restart"/>
            <w:shd w:val="clear" w:color="auto" w:fill="auto"/>
            <w:vAlign w:val="bottom"/>
          </w:tcPr>
          <w:p w:rsidR="003E20B4" w:rsidRDefault="003E20B4" w:rsidP="008E54E9">
            <w:pPr>
              <w:spacing w:line="0" w:lineRule="atLeast"/>
              <w:ind w:right="380"/>
              <w:jc w:val="center"/>
              <w:rPr>
                <w:rFonts w:ascii="Times New Roman" w:eastAsia="Times New Roman" w:hAnsi="Times New Roman"/>
                <w:w w:val="99"/>
                <w:sz w:val="28"/>
              </w:rPr>
            </w:pPr>
            <w:r>
              <w:rPr>
                <w:rFonts w:ascii="Times New Roman" w:eastAsia="Times New Roman" w:hAnsi="Times New Roman"/>
                <w:w w:val="99"/>
                <w:sz w:val="28"/>
              </w:rPr>
              <w:t>1</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vMerge w:val="restart"/>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1</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vMerge w:val="restart"/>
            <w:shd w:val="clear" w:color="auto" w:fill="auto"/>
            <w:vAlign w:val="bottom"/>
          </w:tcPr>
          <w:p w:rsidR="003E20B4" w:rsidRDefault="003E20B4" w:rsidP="008E54E9">
            <w:pPr>
              <w:spacing w:line="0" w:lineRule="atLeast"/>
              <w:ind w:right="300"/>
              <w:jc w:val="center"/>
              <w:rPr>
                <w:rFonts w:ascii="Times New Roman" w:eastAsia="Times New Roman" w:hAnsi="Times New Roman"/>
                <w:w w:val="99"/>
                <w:sz w:val="28"/>
              </w:rPr>
            </w:pPr>
            <w:r>
              <w:rPr>
                <w:rFonts w:ascii="Times New Roman" w:eastAsia="Times New Roman" w:hAnsi="Times New Roman"/>
                <w:w w:val="99"/>
                <w:sz w:val="28"/>
              </w:rPr>
              <w:t>1</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vMerge w:val="restart"/>
            <w:shd w:val="clear" w:color="auto" w:fill="auto"/>
            <w:vAlign w:val="bottom"/>
          </w:tcPr>
          <w:p w:rsidR="003E20B4" w:rsidRDefault="003E20B4" w:rsidP="008E54E9">
            <w:pPr>
              <w:spacing w:line="0" w:lineRule="atLeast"/>
              <w:ind w:left="120"/>
              <w:jc w:val="center"/>
              <w:rPr>
                <w:rFonts w:ascii="Times New Roman" w:eastAsia="Times New Roman" w:hAnsi="Times New Roman"/>
                <w:w w:val="99"/>
                <w:sz w:val="28"/>
              </w:rPr>
            </w:pPr>
            <w:r>
              <w:rPr>
                <w:rFonts w:ascii="Times New Roman" w:eastAsia="Times New Roman" w:hAnsi="Times New Roman"/>
                <w:w w:val="99"/>
                <w:sz w:val="28"/>
              </w:rPr>
              <w:t>1</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89"/>
        </w:trPr>
        <w:tc>
          <w:tcPr>
            <w:tcW w:w="3700" w:type="dxa"/>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твору*;</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820" w:type="dxa"/>
            <w:gridSpan w:val="3"/>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760" w:type="dxa"/>
            <w:gridSpan w:val="3"/>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700" w:type="dxa"/>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60" w:type="dxa"/>
            <w:gridSpan w:val="2"/>
            <w:vMerge/>
            <w:shd w:val="clear" w:color="auto" w:fill="auto"/>
            <w:vAlign w:val="bottom"/>
          </w:tcPr>
          <w:p w:rsidR="003E20B4" w:rsidRDefault="003E20B4" w:rsidP="008E54E9">
            <w:pPr>
              <w:spacing w:line="0" w:lineRule="atLeast"/>
              <w:rPr>
                <w:rFonts w:ascii="Times New Roman" w:eastAsia="Times New Roman" w:hAnsi="Times New Roman"/>
                <w:sz w:val="7"/>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7"/>
              </w:rPr>
            </w:pPr>
          </w:p>
        </w:tc>
      </w:tr>
      <w:tr w:rsidR="003E20B4" w:rsidTr="003E20B4">
        <w:trPr>
          <w:trHeight w:val="283"/>
        </w:trPr>
        <w:tc>
          <w:tcPr>
            <w:tcW w:w="3700" w:type="dxa"/>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4"/>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4" w:lineRule="exact"/>
              <w:ind w:left="480"/>
              <w:rPr>
                <w:rFonts w:ascii="Times New Roman" w:eastAsia="Times New Roman" w:hAnsi="Times New Roman"/>
                <w:sz w:val="28"/>
              </w:rPr>
            </w:pPr>
            <w:r>
              <w:rPr>
                <w:rFonts w:ascii="Times New Roman" w:eastAsia="Times New Roman" w:hAnsi="Times New Roman"/>
                <w:sz w:val="28"/>
              </w:rPr>
              <w:t>виконання інших</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vMerge w:val="restart"/>
            <w:shd w:val="clear" w:color="auto" w:fill="auto"/>
            <w:vAlign w:val="bottom"/>
          </w:tcPr>
          <w:p w:rsidR="003E20B4" w:rsidRDefault="003E20B4" w:rsidP="008E54E9">
            <w:pPr>
              <w:spacing w:line="0" w:lineRule="atLeast"/>
              <w:ind w:right="380"/>
              <w:jc w:val="center"/>
              <w:rPr>
                <w:rFonts w:ascii="Times New Roman" w:eastAsia="Times New Roman" w:hAnsi="Times New Roman"/>
                <w:w w:val="99"/>
                <w:sz w:val="28"/>
              </w:rPr>
            </w:pPr>
            <w:r>
              <w:rPr>
                <w:rFonts w:ascii="Times New Roman" w:eastAsia="Times New Roman" w:hAnsi="Times New Roman"/>
                <w:w w:val="99"/>
                <w:sz w:val="28"/>
              </w:rPr>
              <w:t>2</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vMerge w:val="restart"/>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2</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vMerge w:val="restart"/>
            <w:shd w:val="clear" w:color="auto" w:fill="auto"/>
            <w:vAlign w:val="bottom"/>
          </w:tcPr>
          <w:p w:rsidR="003E20B4" w:rsidRDefault="003E20B4" w:rsidP="008E54E9">
            <w:pPr>
              <w:spacing w:line="0" w:lineRule="atLeast"/>
              <w:ind w:right="300"/>
              <w:jc w:val="center"/>
              <w:rPr>
                <w:rFonts w:ascii="Times New Roman" w:eastAsia="Times New Roman" w:hAnsi="Times New Roman"/>
                <w:w w:val="99"/>
                <w:sz w:val="28"/>
              </w:rPr>
            </w:pPr>
            <w:r>
              <w:rPr>
                <w:rFonts w:ascii="Times New Roman" w:eastAsia="Times New Roman" w:hAnsi="Times New Roman"/>
                <w:w w:val="99"/>
                <w:sz w:val="28"/>
              </w:rPr>
              <w:t>3</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vMerge w:val="restart"/>
            <w:shd w:val="clear" w:color="auto" w:fill="auto"/>
            <w:vAlign w:val="bottom"/>
          </w:tcPr>
          <w:p w:rsidR="003E20B4" w:rsidRDefault="003E20B4" w:rsidP="008E54E9">
            <w:pPr>
              <w:spacing w:line="0" w:lineRule="atLeast"/>
              <w:ind w:left="120"/>
              <w:jc w:val="center"/>
              <w:rPr>
                <w:rFonts w:ascii="Times New Roman" w:eastAsia="Times New Roman" w:hAnsi="Times New Roman"/>
                <w:w w:val="99"/>
                <w:sz w:val="28"/>
              </w:rPr>
            </w:pPr>
            <w:r>
              <w:rPr>
                <w:rFonts w:ascii="Times New Roman" w:eastAsia="Times New Roman" w:hAnsi="Times New Roman"/>
                <w:w w:val="99"/>
                <w:sz w:val="28"/>
              </w:rPr>
              <w:t>3</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74"/>
        </w:trPr>
        <w:tc>
          <w:tcPr>
            <w:tcW w:w="3700" w:type="dxa"/>
            <w:vMerge w:val="restart"/>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завдань (тестів,</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820" w:type="dxa"/>
            <w:gridSpan w:val="3"/>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760" w:type="dxa"/>
            <w:gridSpan w:val="3"/>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700" w:type="dxa"/>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60" w:type="dxa"/>
            <w:gridSpan w:val="2"/>
            <w:vMerge/>
            <w:shd w:val="clear" w:color="auto" w:fill="auto"/>
            <w:vAlign w:val="bottom"/>
          </w:tcPr>
          <w:p w:rsidR="003E20B4" w:rsidRDefault="003E20B4" w:rsidP="008E54E9">
            <w:pPr>
              <w:spacing w:line="0" w:lineRule="atLeast"/>
              <w:rPr>
                <w:rFonts w:ascii="Times New Roman" w:eastAsia="Times New Roman" w:hAnsi="Times New Roman"/>
                <w:sz w:val="23"/>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3"/>
              </w:rPr>
            </w:pPr>
          </w:p>
        </w:tc>
      </w:tr>
      <w:tr w:rsidR="003E20B4" w:rsidTr="003E20B4">
        <w:trPr>
          <w:trHeight w:val="96"/>
        </w:trPr>
        <w:tc>
          <w:tcPr>
            <w:tcW w:w="3700" w:type="dxa"/>
            <w:vMerge/>
            <w:tcBorders>
              <w:left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8"/>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8"/>
              </w:rPr>
            </w:pPr>
          </w:p>
        </w:tc>
      </w:tr>
      <w:tr w:rsidR="003E20B4" w:rsidTr="003E20B4">
        <w:trPr>
          <w:trHeight w:val="372"/>
        </w:trPr>
        <w:tc>
          <w:tcPr>
            <w:tcW w:w="3700" w:type="dxa"/>
            <w:tcBorders>
              <w:left w:val="single" w:sz="8" w:space="0" w:color="auto"/>
              <w:right w:val="single" w:sz="8" w:space="0" w:color="auto"/>
            </w:tcBorders>
            <w:shd w:val="clear" w:color="auto" w:fill="auto"/>
            <w:vAlign w:val="bottom"/>
          </w:tcPr>
          <w:p w:rsidR="003E20B4" w:rsidRDefault="003E20B4" w:rsidP="008E54E9">
            <w:pPr>
              <w:spacing w:line="0" w:lineRule="atLeast"/>
              <w:ind w:left="480"/>
              <w:rPr>
                <w:rFonts w:ascii="Times New Roman" w:eastAsia="Times New Roman" w:hAnsi="Times New Roman"/>
                <w:sz w:val="28"/>
              </w:rPr>
            </w:pPr>
            <w:r>
              <w:rPr>
                <w:rFonts w:ascii="Times New Roman" w:eastAsia="Times New Roman" w:hAnsi="Times New Roman"/>
                <w:sz w:val="28"/>
              </w:rPr>
              <w:t>відповідей на запитання)</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220" w:type="dxa"/>
            <w:gridSpan w:val="4"/>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960" w:type="dxa"/>
            <w:gridSpan w:val="4"/>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2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140" w:type="dxa"/>
            <w:gridSpan w:val="4"/>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7"/>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розвитку мовлення**</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220" w:type="dxa"/>
            <w:gridSpan w:val="4"/>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 (</w:t>
            </w:r>
            <w:proofErr w:type="spellStart"/>
            <w:r>
              <w:rPr>
                <w:rFonts w:ascii="Times New Roman" w:eastAsia="Times New Roman" w:hAnsi="Times New Roman"/>
                <w:w w:val="99"/>
                <w:sz w:val="28"/>
              </w:rPr>
              <w:t>у+п</w:t>
            </w:r>
            <w:proofErr w:type="spellEnd"/>
            <w:r>
              <w:rPr>
                <w:rFonts w:ascii="Times New Roman" w:eastAsia="Times New Roman" w:hAnsi="Times New Roman"/>
                <w:w w:val="99"/>
                <w:sz w:val="28"/>
              </w:rPr>
              <w:t>)</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960" w:type="dxa"/>
            <w:gridSpan w:val="4"/>
            <w:shd w:val="clear" w:color="auto" w:fill="auto"/>
            <w:vAlign w:val="bottom"/>
          </w:tcPr>
          <w:p w:rsidR="003E20B4" w:rsidRDefault="003E20B4" w:rsidP="008E54E9">
            <w:pPr>
              <w:spacing w:line="306" w:lineRule="exact"/>
              <w:ind w:right="40"/>
              <w:jc w:val="center"/>
              <w:rPr>
                <w:rFonts w:ascii="Times New Roman" w:eastAsia="Times New Roman" w:hAnsi="Times New Roman"/>
                <w:w w:val="99"/>
                <w:sz w:val="28"/>
              </w:rPr>
            </w:pPr>
            <w:r>
              <w:rPr>
                <w:rFonts w:ascii="Times New Roman" w:eastAsia="Times New Roman" w:hAnsi="Times New Roman"/>
                <w:w w:val="99"/>
                <w:sz w:val="28"/>
              </w:rPr>
              <w:t>2 (</w:t>
            </w:r>
            <w:proofErr w:type="spellStart"/>
            <w:r>
              <w:rPr>
                <w:rFonts w:ascii="Times New Roman" w:eastAsia="Times New Roman" w:hAnsi="Times New Roman"/>
                <w:w w:val="99"/>
                <w:sz w:val="28"/>
              </w:rPr>
              <w:t>у+п</w:t>
            </w:r>
            <w:proofErr w:type="spellEnd"/>
            <w:r>
              <w:rPr>
                <w:rFonts w:ascii="Times New Roman" w:eastAsia="Times New Roman" w:hAnsi="Times New Roman"/>
                <w:w w:val="99"/>
                <w:sz w:val="28"/>
              </w:rPr>
              <w:t>)</w:t>
            </w: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260" w:type="dxa"/>
            <w:gridSpan w:val="2"/>
            <w:shd w:val="clear" w:color="auto" w:fill="auto"/>
            <w:vAlign w:val="bottom"/>
          </w:tcPr>
          <w:p w:rsidR="003E20B4" w:rsidRDefault="003E20B4" w:rsidP="008E54E9">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 (</w:t>
            </w:r>
            <w:proofErr w:type="spellStart"/>
            <w:r>
              <w:rPr>
                <w:rFonts w:ascii="Times New Roman" w:eastAsia="Times New Roman" w:hAnsi="Times New Roman"/>
                <w:w w:val="99"/>
                <w:sz w:val="28"/>
              </w:rPr>
              <w:t>у+п</w:t>
            </w:r>
            <w:proofErr w:type="spellEnd"/>
            <w:r>
              <w:rPr>
                <w:rFonts w:ascii="Times New Roman" w:eastAsia="Times New Roman" w:hAnsi="Times New Roman"/>
                <w:w w:val="99"/>
                <w:sz w:val="28"/>
              </w:rPr>
              <w:t>)</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140" w:type="dxa"/>
            <w:gridSpan w:val="4"/>
            <w:tcBorders>
              <w:right w:val="single" w:sz="8" w:space="0" w:color="auto"/>
            </w:tcBorders>
            <w:shd w:val="clear" w:color="auto" w:fill="auto"/>
            <w:vAlign w:val="bottom"/>
          </w:tcPr>
          <w:p w:rsidR="003E20B4" w:rsidRDefault="003E20B4" w:rsidP="008E54E9">
            <w:pPr>
              <w:spacing w:line="306" w:lineRule="exact"/>
              <w:ind w:right="180"/>
              <w:jc w:val="center"/>
              <w:rPr>
                <w:rFonts w:ascii="Times New Roman" w:eastAsia="Times New Roman" w:hAnsi="Times New Roman"/>
                <w:w w:val="97"/>
                <w:sz w:val="28"/>
              </w:rPr>
            </w:pPr>
            <w:r>
              <w:rPr>
                <w:rFonts w:ascii="Times New Roman" w:eastAsia="Times New Roman" w:hAnsi="Times New Roman"/>
                <w:w w:val="97"/>
                <w:sz w:val="28"/>
              </w:rPr>
              <w:t>2 (</w:t>
            </w:r>
            <w:proofErr w:type="spellStart"/>
            <w:r>
              <w:rPr>
                <w:rFonts w:ascii="Times New Roman" w:eastAsia="Times New Roman" w:hAnsi="Times New Roman"/>
                <w:w w:val="97"/>
                <w:sz w:val="28"/>
              </w:rPr>
              <w:t>у+п</w:t>
            </w:r>
            <w:proofErr w:type="spellEnd"/>
            <w:r>
              <w:rPr>
                <w:rFonts w:ascii="Times New Roman" w:eastAsia="Times New Roman" w:hAnsi="Times New Roman"/>
                <w:w w:val="97"/>
                <w:sz w:val="28"/>
              </w:rPr>
              <w:t>)</w:t>
            </w:r>
          </w:p>
        </w:tc>
      </w:tr>
      <w:tr w:rsidR="003E20B4" w:rsidTr="003E20B4">
        <w:trPr>
          <w:trHeight w:val="254"/>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r w:rsidR="003E20B4" w:rsidTr="003E20B4">
        <w:trPr>
          <w:trHeight w:val="33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8" w:lineRule="exact"/>
              <w:ind w:left="120"/>
              <w:rPr>
                <w:rFonts w:ascii="Times New Roman" w:eastAsia="Times New Roman" w:hAnsi="Times New Roman"/>
                <w:sz w:val="28"/>
              </w:rPr>
            </w:pPr>
            <w:proofErr w:type="spellStart"/>
            <w:r>
              <w:rPr>
                <w:rFonts w:ascii="Times New Roman" w:eastAsia="Times New Roman" w:hAnsi="Times New Roman"/>
                <w:sz w:val="28"/>
              </w:rPr>
              <w:t>Уроки</w:t>
            </w:r>
            <w:proofErr w:type="spellEnd"/>
            <w:r>
              <w:rPr>
                <w:rFonts w:ascii="Times New Roman" w:eastAsia="Times New Roman" w:hAnsi="Times New Roman"/>
                <w:sz w:val="28"/>
              </w:rPr>
              <w:t xml:space="preserve"> позакласного</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0" w:lineRule="atLeast"/>
              <w:ind w:right="380"/>
              <w:jc w:val="center"/>
              <w:rPr>
                <w:rFonts w:ascii="Times New Roman" w:eastAsia="Times New Roman" w:hAnsi="Times New Roman"/>
                <w:w w:val="99"/>
                <w:sz w:val="28"/>
              </w:rPr>
            </w:pPr>
            <w:r>
              <w:rPr>
                <w:rFonts w:ascii="Times New Roman" w:eastAsia="Times New Roman" w:hAnsi="Times New Roman"/>
                <w:w w:val="99"/>
                <w:sz w:val="28"/>
              </w:rPr>
              <w:t>1</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shd w:val="clear" w:color="auto" w:fill="auto"/>
            <w:vAlign w:val="bottom"/>
          </w:tcPr>
          <w:p w:rsidR="003E20B4" w:rsidRDefault="003E20B4" w:rsidP="008E54E9">
            <w:pPr>
              <w:spacing w:line="0" w:lineRule="atLeast"/>
              <w:ind w:left="40"/>
              <w:jc w:val="center"/>
              <w:rPr>
                <w:rFonts w:ascii="Times New Roman" w:eastAsia="Times New Roman" w:hAnsi="Times New Roman"/>
                <w:w w:val="99"/>
                <w:sz w:val="28"/>
              </w:rPr>
            </w:pPr>
            <w:r>
              <w:rPr>
                <w:rFonts w:ascii="Times New Roman" w:eastAsia="Times New Roman" w:hAnsi="Times New Roman"/>
                <w:w w:val="99"/>
                <w:sz w:val="28"/>
              </w:rPr>
              <w:t>1</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ind w:right="300"/>
              <w:jc w:val="center"/>
              <w:rPr>
                <w:rFonts w:ascii="Times New Roman" w:eastAsia="Times New Roman" w:hAnsi="Times New Roman"/>
                <w:w w:val="99"/>
                <w:sz w:val="28"/>
              </w:rPr>
            </w:pPr>
            <w:r>
              <w:rPr>
                <w:rFonts w:ascii="Times New Roman" w:eastAsia="Times New Roman" w:hAnsi="Times New Roman"/>
                <w:w w:val="99"/>
                <w:sz w:val="28"/>
              </w:rPr>
              <w:t>2</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ind w:left="120"/>
              <w:jc w:val="center"/>
              <w:rPr>
                <w:rFonts w:ascii="Times New Roman" w:eastAsia="Times New Roman" w:hAnsi="Times New Roman"/>
                <w:w w:val="99"/>
                <w:sz w:val="28"/>
              </w:rPr>
            </w:pPr>
            <w:r>
              <w:rPr>
                <w:rFonts w:ascii="Times New Roman" w:eastAsia="Times New Roman" w:hAnsi="Times New Roman"/>
                <w:w w:val="99"/>
                <w:sz w:val="28"/>
              </w:rPr>
              <w:t>2</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308"/>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8" w:lineRule="exact"/>
              <w:ind w:left="120"/>
              <w:rPr>
                <w:rFonts w:ascii="Times New Roman" w:eastAsia="Times New Roman" w:hAnsi="Times New Roman"/>
                <w:sz w:val="28"/>
              </w:rPr>
            </w:pPr>
            <w:r>
              <w:rPr>
                <w:rFonts w:ascii="Times New Roman" w:eastAsia="Times New Roman" w:hAnsi="Times New Roman"/>
                <w:sz w:val="28"/>
              </w:rPr>
              <w:t>читання</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6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55"/>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82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60" w:type="dxa"/>
            <w:gridSpan w:val="3"/>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4"/>
              </w:rPr>
            </w:pPr>
          </w:p>
        </w:tc>
      </w:tr>
      <w:tr w:rsidR="003E20B4" w:rsidTr="003E20B4">
        <w:trPr>
          <w:trHeight w:val="306"/>
        </w:trPr>
        <w:tc>
          <w:tcPr>
            <w:tcW w:w="3700" w:type="dxa"/>
            <w:tcBorders>
              <w:left w:val="single" w:sz="8" w:space="0" w:color="auto"/>
              <w:right w:val="single" w:sz="8" w:space="0" w:color="auto"/>
            </w:tcBorders>
            <w:shd w:val="clear" w:color="auto" w:fill="auto"/>
            <w:vAlign w:val="bottom"/>
          </w:tcPr>
          <w:p w:rsidR="003E20B4" w:rsidRDefault="003E20B4" w:rsidP="008E54E9">
            <w:pPr>
              <w:spacing w:line="306" w:lineRule="exact"/>
              <w:ind w:left="120"/>
              <w:rPr>
                <w:rFonts w:ascii="Times New Roman" w:eastAsia="Times New Roman" w:hAnsi="Times New Roman"/>
                <w:sz w:val="28"/>
              </w:rPr>
            </w:pPr>
            <w:r>
              <w:rPr>
                <w:rFonts w:ascii="Times New Roman" w:eastAsia="Times New Roman" w:hAnsi="Times New Roman"/>
                <w:sz w:val="28"/>
              </w:rPr>
              <w:t>Перевірка зошитів</w:t>
            </w:r>
          </w:p>
        </w:tc>
        <w:tc>
          <w:tcPr>
            <w:tcW w:w="1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4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820" w:type="dxa"/>
            <w:gridSpan w:val="3"/>
            <w:shd w:val="clear" w:color="auto" w:fill="auto"/>
            <w:vAlign w:val="bottom"/>
          </w:tcPr>
          <w:p w:rsidR="003E20B4" w:rsidRDefault="003E20B4" w:rsidP="008E54E9">
            <w:pPr>
              <w:spacing w:line="306" w:lineRule="exact"/>
              <w:ind w:right="380"/>
              <w:jc w:val="center"/>
              <w:rPr>
                <w:rFonts w:ascii="Times New Roman" w:eastAsia="Times New Roman" w:hAnsi="Times New Roman"/>
                <w:w w:val="99"/>
                <w:sz w:val="28"/>
              </w:rPr>
            </w:pPr>
            <w:r>
              <w:rPr>
                <w:rFonts w:ascii="Times New Roman" w:eastAsia="Times New Roman" w:hAnsi="Times New Roman"/>
                <w:w w:val="99"/>
                <w:sz w:val="28"/>
              </w:rPr>
              <w:t>4</w:t>
            </w:r>
          </w:p>
        </w:tc>
        <w:tc>
          <w:tcPr>
            <w:tcW w:w="4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60" w:type="dxa"/>
            <w:gridSpan w:val="3"/>
            <w:shd w:val="clear" w:color="auto" w:fill="auto"/>
            <w:vAlign w:val="bottom"/>
          </w:tcPr>
          <w:p w:rsidR="003E20B4" w:rsidRDefault="003E20B4" w:rsidP="008E54E9">
            <w:pPr>
              <w:spacing w:line="306" w:lineRule="exact"/>
              <w:ind w:left="40"/>
              <w:jc w:val="center"/>
              <w:rPr>
                <w:rFonts w:ascii="Times New Roman" w:eastAsia="Times New Roman" w:hAnsi="Times New Roman"/>
                <w:w w:val="99"/>
                <w:sz w:val="28"/>
              </w:rPr>
            </w:pPr>
            <w:r>
              <w:rPr>
                <w:rFonts w:ascii="Times New Roman" w:eastAsia="Times New Roman" w:hAnsi="Times New Roman"/>
                <w:w w:val="99"/>
                <w:sz w:val="28"/>
              </w:rPr>
              <w:t>5</w:t>
            </w:r>
          </w:p>
        </w:tc>
        <w:tc>
          <w:tcPr>
            <w:tcW w:w="2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14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700" w:type="dxa"/>
            <w:shd w:val="clear" w:color="auto" w:fill="auto"/>
            <w:vAlign w:val="bottom"/>
          </w:tcPr>
          <w:p w:rsidR="003E20B4" w:rsidRDefault="003E20B4" w:rsidP="008E54E9">
            <w:pPr>
              <w:spacing w:line="306" w:lineRule="exact"/>
              <w:ind w:right="300"/>
              <w:jc w:val="center"/>
              <w:rPr>
                <w:rFonts w:ascii="Times New Roman" w:eastAsia="Times New Roman" w:hAnsi="Times New Roman"/>
                <w:w w:val="99"/>
                <w:sz w:val="28"/>
              </w:rPr>
            </w:pPr>
            <w:r>
              <w:rPr>
                <w:rFonts w:ascii="Times New Roman" w:eastAsia="Times New Roman" w:hAnsi="Times New Roman"/>
                <w:w w:val="99"/>
                <w:sz w:val="28"/>
              </w:rPr>
              <w:t>4</w:t>
            </w:r>
          </w:p>
        </w:tc>
        <w:tc>
          <w:tcPr>
            <w:tcW w:w="280" w:type="dxa"/>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300" w:type="dxa"/>
            <w:shd w:val="clear" w:color="auto" w:fill="auto"/>
            <w:vAlign w:val="bottom"/>
          </w:tcPr>
          <w:p w:rsidR="003E20B4" w:rsidRDefault="003E20B4" w:rsidP="008E54E9">
            <w:pPr>
              <w:spacing w:line="0" w:lineRule="atLeast"/>
              <w:rPr>
                <w:rFonts w:ascii="Times New Roman" w:eastAsia="Times New Roman" w:hAnsi="Times New Roman"/>
                <w:sz w:val="24"/>
              </w:rPr>
            </w:pPr>
          </w:p>
        </w:tc>
        <w:tc>
          <w:tcPr>
            <w:tcW w:w="560" w:type="dxa"/>
            <w:gridSpan w:val="2"/>
            <w:shd w:val="clear" w:color="auto" w:fill="auto"/>
            <w:vAlign w:val="bottom"/>
          </w:tcPr>
          <w:p w:rsidR="003E20B4" w:rsidRDefault="003E20B4" w:rsidP="008E54E9">
            <w:pPr>
              <w:spacing w:line="306" w:lineRule="exact"/>
              <w:ind w:left="120"/>
              <w:jc w:val="center"/>
              <w:rPr>
                <w:rFonts w:ascii="Times New Roman" w:eastAsia="Times New Roman" w:hAnsi="Times New Roman"/>
                <w:w w:val="99"/>
                <w:sz w:val="28"/>
              </w:rPr>
            </w:pPr>
            <w:r>
              <w:rPr>
                <w:rFonts w:ascii="Times New Roman" w:eastAsia="Times New Roman" w:hAnsi="Times New Roman"/>
                <w:w w:val="99"/>
                <w:sz w:val="28"/>
              </w:rPr>
              <w:t>5</w:t>
            </w:r>
          </w:p>
        </w:tc>
        <w:tc>
          <w:tcPr>
            <w:tcW w:w="580" w:type="dxa"/>
            <w:gridSpan w:val="2"/>
            <w:tcBorders>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4"/>
              </w:rPr>
            </w:pPr>
          </w:p>
        </w:tc>
      </w:tr>
      <w:tr w:rsidR="003E20B4" w:rsidTr="003E20B4">
        <w:trPr>
          <w:trHeight w:val="254"/>
        </w:trPr>
        <w:tc>
          <w:tcPr>
            <w:tcW w:w="3700" w:type="dxa"/>
            <w:tcBorders>
              <w:left w:val="single" w:sz="8" w:space="0" w:color="auto"/>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0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60" w:type="dxa"/>
            <w:gridSpan w:val="2"/>
            <w:tcBorders>
              <w:bottom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c>
          <w:tcPr>
            <w:tcW w:w="580" w:type="dxa"/>
            <w:gridSpan w:val="2"/>
            <w:tcBorders>
              <w:bottom w:val="single" w:sz="8" w:space="0" w:color="auto"/>
              <w:right w:val="single" w:sz="8" w:space="0" w:color="auto"/>
            </w:tcBorders>
            <w:shd w:val="clear" w:color="auto" w:fill="auto"/>
            <w:vAlign w:val="bottom"/>
          </w:tcPr>
          <w:p w:rsidR="003E20B4" w:rsidRDefault="003E20B4" w:rsidP="008E54E9">
            <w:pPr>
              <w:spacing w:line="0" w:lineRule="atLeast"/>
              <w:rPr>
                <w:rFonts w:ascii="Times New Roman" w:eastAsia="Times New Roman" w:hAnsi="Times New Roman"/>
                <w:sz w:val="22"/>
              </w:rPr>
            </w:pPr>
          </w:p>
        </w:tc>
      </w:tr>
    </w:tbl>
    <w:p w:rsidR="003E20B4" w:rsidRDefault="003E20B4" w:rsidP="003E20B4">
      <w:pPr>
        <w:spacing w:line="6" w:lineRule="exact"/>
        <w:rPr>
          <w:rFonts w:ascii="Times New Roman" w:eastAsia="Times New Roman" w:hAnsi="Times New Roman"/>
        </w:rPr>
      </w:pPr>
    </w:p>
    <w:p w:rsidR="003E20B4" w:rsidRDefault="003E20B4" w:rsidP="003E20B4">
      <w:pPr>
        <w:spacing w:line="237" w:lineRule="auto"/>
        <w:ind w:left="260" w:right="580" w:firstLine="566"/>
        <w:jc w:val="both"/>
        <w:rPr>
          <w:rFonts w:ascii="Times New Roman" w:eastAsia="Times New Roman" w:hAnsi="Times New Roman"/>
          <w:sz w:val="28"/>
        </w:rPr>
      </w:pPr>
      <w:r>
        <w:rPr>
          <w:rFonts w:ascii="Times New Roman" w:eastAsia="Times New Roman" w:hAnsi="Times New Roman"/>
          <w:sz w:val="28"/>
        </w:rPr>
        <w:t xml:space="preserve">*Контрольні класні твори пропонуємо давати у формі есе, </w:t>
      </w:r>
      <w:proofErr w:type="spellStart"/>
      <w:r>
        <w:rPr>
          <w:rFonts w:ascii="Times New Roman" w:eastAsia="Times New Roman" w:hAnsi="Times New Roman"/>
          <w:sz w:val="28"/>
        </w:rPr>
        <w:t>мінітворів</w:t>
      </w:r>
      <w:proofErr w:type="spellEnd"/>
      <w:r>
        <w:rPr>
          <w:rFonts w:ascii="Times New Roman" w:eastAsia="Times New Roman" w:hAnsi="Times New Roman"/>
          <w:sz w:val="28"/>
        </w:rPr>
        <w:t xml:space="preserve">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w:t>
      </w:r>
    </w:p>
    <w:p w:rsidR="003E20B4" w:rsidRDefault="003E20B4" w:rsidP="003E20B4">
      <w:pPr>
        <w:spacing w:line="216" w:lineRule="exact"/>
        <w:rPr>
          <w:rFonts w:ascii="Times New Roman" w:eastAsia="Times New Roman" w:hAnsi="Times New Roman"/>
        </w:rPr>
      </w:pPr>
    </w:p>
    <w:p w:rsidR="003E20B4" w:rsidRDefault="003E20B4" w:rsidP="003E20B4">
      <w:pPr>
        <w:spacing w:line="236" w:lineRule="auto"/>
        <w:ind w:left="260" w:right="580" w:firstLine="566"/>
        <w:jc w:val="both"/>
        <w:rPr>
          <w:rFonts w:ascii="Times New Roman" w:eastAsia="Times New Roman" w:hAnsi="Times New Roman"/>
          <w:sz w:val="28"/>
        </w:rPr>
      </w:pPr>
      <w:r>
        <w:rPr>
          <w:rFonts w:ascii="Times New Roman" w:eastAsia="Times New Roman" w:hAnsi="Times New Roman"/>
          <w:sz w:val="28"/>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3E20B4" w:rsidRDefault="003E20B4" w:rsidP="003E20B4">
      <w:pPr>
        <w:spacing w:line="217" w:lineRule="exact"/>
        <w:rPr>
          <w:rFonts w:ascii="Times New Roman" w:eastAsia="Times New Roman" w:hAnsi="Times New Roman"/>
        </w:rPr>
      </w:pPr>
    </w:p>
    <w:p w:rsidR="003E20B4" w:rsidRDefault="003E20B4" w:rsidP="003E20B4">
      <w:pPr>
        <w:spacing w:line="234" w:lineRule="auto"/>
        <w:ind w:left="260" w:right="580" w:firstLine="566"/>
        <w:jc w:val="both"/>
        <w:rPr>
          <w:rFonts w:ascii="Times New Roman" w:eastAsia="Times New Roman" w:hAnsi="Times New Roman"/>
          <w:sz w:val="28"/>
        </w:rPr>
      </w:pPr>
      <w:r>
        <w:rPr>
          <w:rFonts w:ascii="Times New Roman" w:eastAsia="Times New Roman" w:hAnsi="Times New Roman"/>
          <w:sz w:val="28"/>
        </w:rPr>
        <w:t>Рекомендуємо оцінку за письмовий вид роботи виставляти всім учням, за усний – кількості учнів, які відповідали протягом уроку.</w:t>
      </w:r>
    </w:p>
    <w:p w:rsidR="003E20B4" w:rsidRDefault="003E20B4" w:rsidP="003E20B4">
      <w:pPr>
        <w:spacing w:line="15" w:lineRule="exact"/>
        <w:rPr>
          <w:rFonts w:ascii="Times New Roman" w:eastAsia="Times New Roman" w:hAnsi="Times New Roman"/>
        </w:rPr>
      </w:pPr>
    </w:p>
    <w:p w:rsidR="003E20B4" w:rsidRDefault="003E20B4" w:rsidP="003E20B4">
      <w:pPr>
        <w:spacing w:line="237" w:lineRule="auto"/>
        <w:ind w:left="260" w:right="580" w:firstLine="566"/>
        <w:jc w:val="both"/>
        <w:rPr>
          <w:rFonts w:ascii="Times New Roman" w:eastAsia="Times New Roman" w:hAnsi="Times New Roman"/>
          <w:sz w:val="28"/>
        </w:rPr>
      </w:pPr>
      <w:r>
        <w:rPr>
          <w:rFonts w:ascii="Times New Roman" w:eastAsia="Times New Roman" w:hAnsi="Times New Roman"/>
          <w:sz w:val="28"/>
        </w:rPr>
        <w:lastRenderedPageBreak/>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w:t>
      </w:r>
    </w:p>
    <w:p w:rsidR="003E20B4" w:rsidRDefault="003E20B4" w:rsidP="003E20B4">
      <w:pPr>
        <w:spacing w:line="237" w:lineRule="auto"/>
        <w:ind w:left="260" w:right="580" w:firstLine="566"/>
        <w:jc w:val="both"/>
        <w:rPr>
          <w:rFonts w:ascii="Times New Roman" w:eastAsia="Times New Roman" w:hAnsi="Times New Roman"/>
          <w:sz w:val="28"/>
        </w:rPr>
        <w:sectPr w:rsidR="003E20B4">
          <w:pgSz w:w="11900" w:h="16838"/>
          <w:pgMar w:top="700" w:right="266" w:bottom="609" w:left="1440" w:header="0" w:footer="0" w:gutter="0"/>
          <w:cols w:space="0" w:equalWidth="0">
            <w:col w:w="10200"/>
          </w:cols>
          <w:docGrid w:linePitch="360"/>
        </w:sectPr>
      </w:pPr>
    </w:p>
    <w:p w:rsidR="003E20B4" w:rsidRDefault="003E20B4" w:rsidP="003E20B4">
      <w:pPr>
        <w:spacing w:line="0" w:lineRule="atLeast"/>
        <w:ind w:right="-259"/>
        <w:jc w:val="center"/>
        <w:rPr>
          <w:rFonts w:ascii="Times New Roman" w:eastAsia="Times New Roman" w:hAnsi="Times New Roman"/>
          <w:sz w:val="28"/>
        </w:rPr>
      </w:pPr>
      <w:bookmarkStart w:id="3" w:name="page55"/>
      <w:bookmarkEnd w:id="3"/>
      <w:r>
        <w:rPr>
          <w:rFonts w:ascii="Times New Roman" w:eastAsia="Times New Roman" w:hAnsi="Times New Roman"/>
          <w:sz w:val="28"/>
        </w:rPr>
        <w:lastRenderedPageBreak/>
        <w:t>55</w:t>
      </w:r>
    </w:p>
    <w:p w:rsidR="003E20B4" w:rsidRDefault="003E20B4" w:rsidP="003E20B4">
      <w:pPr>
        <w:spacing w:line="282" w:lineRule="exact"/>
        <w:rPr>
          <w:rFonts w:ascii="Times New Roman" w:eastAsia="Times New Roman" w:hAnsi="Times New Roman"/>
        </w:rPr>
      </w:pPr>
    </w:p>
    <w:p w:rsidR="003E20B4" w:rsidRDefault="003E20B4" w:rsidP="003E20B4">
      <w:pPr>
        <w:spacing w:line="237" w:lineRule="auto"/>
        <w:ind w:left="260"/>
        <w:jc w:val="both"/>
        <w:rPr>
          <w:rFonts w:ascii="Times New Roman" w:eastAsia="Times New Roman" w:hAnsi="Times New Roman"/>
          <w:sz w:val="28"/>
        </w:rPr>
      </w:pPr>
      <w:r>
        <w:rPr>
          <w:rFonts w:ascii="Times New Roman" w:eastAsia="Times New Roman" w:hAnsi="Times New Roman"/>
          <w:sz w:val="28"/>
        </w:rPr>
        <w:t xml:space="preserve">виконання робіт); охайність; уміння правильно оформлювати роботи (дотримання вимог орфографічного режиму). У разі відсутності учня на </w:t>
      </w:r>
      <w:proofErr w:type="spellStart"/>
      <w:r>
        <w:rPr>
          <w:rFonts w:ascii="Times New Roman" w:eastAsia="Times New Roman" w:hAnsi="Times New Roman"/>
          <w:sz w:val="28"/>
        </w:rPr>
        <w:t>уроці</w:t>
      </w:r>
      <w:proofErr w:type="spellEnd"/>
      <w:r>
        <w:rPr>
          <w:rFonts w:ascii="Times New Roman" w:eastAsia="Times New Roman" w:hAnsi="Times New Roman"/>
          <w:sz w:val="28"/>
        </w:rPr>
        <w:t xml:space="preserve"> протягом місяця рекомендуємо в колонці за ведення зошита зазначати н/о (нема оцінки).</w:t>
      </w:r>
    </w:p>
    <w:p w:rsidR="003E20B4" w:rsidRDefault="003E20B4" w:rsidP="003E20B4">
      <w:pPr>
        <w:spacing w:line="17" w:lineRule="exact"/>
        <w:rPr>
          <w:rFonts w:ascii="Times New Roman" w:eastAsia="Times New Roman" w:hAnsi="Times New Roman"/>
        </w:rPr>
      </w:pPr>
    </w:p>
    <w:p w:rsidR="003E20B4" w:rsidRDefault="003E20B4" w:rsidP="003E20B4">
      <w:pPr>
        <w:spacing w:line="236" w:lineRule="auto"/>
        <w:ind w:left="260" w:firstLine="566"/>
        <w:jc w:val="both"/>
        <w:rPr>
          <w:rFonts w:ascii="Times New Roman" w:eastAsia="Times New Roman" w:hAnsi="Times New Roman"/>
          <w:sz w:val="28"/>
        </w:rPr>
      </w:pPr>
      <w:r>
        <w:rPr>
          <w:rFonts w:ascii="Times New Roman" w:eastAsia="Times New Roman" w:hAnsi="Times New Roman"/>
          <w:sz w:val="28"/>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«Твір» не робиться.</w:t>
      </w:r>
    </w:p>
    <w:p w:rsidR="003E20B4" w:rsidRDefault="003E20B4" w:rsidP="003E20B4">
      <w:pPr>
        <w:spacing w:line="13" w:lineRule="exact"/>
        <w:rPr>
          <w:rFonts w:ascii="Times New Roman" w:eastAsia="Times New Roman" w:hAnsi="Times New Roman"/>
        </w:rPr>
      </w:pPr>
    </w:p>
    <w:p w:rsidR="003E20B4" w:rsidRDefault="003E20B4" w:rsidP="003E20B4">
      <w:pPr>
        <w:spacing w:line="0" w:lineRule="atLeast"/>
        <w:ind w:left="820"/>
        <w:rPr>
          <w:rFonts w:ascii="Times New Roman" w:eastAsia="Times New Roman" w:hAnsi="Times New Roman"/>
          <w:sz w:val="27"/>
        </w:rPr>
      </w:pPr>
      <w:r>
        <w:rPr>
          <w:rFonts w:ascii="Times New Roman" w:eastAsia="Times New Roman" w:hAnsi="Times New Roman"/>
          <w:sz w:val="27"/>
        </w:rPr>
        <w:t>Оцінку за читання напам’ять творів з української літератури виставляють</w:t>
      </w:r>
    </w:p>
    <w:p w:rsidR="003E20B4" w:rsidRDefault="003E20B4" w:rsidP="003E20B4">
      <w:pPr>
        <w:numPr>
          <w:ilvl w:val="0"/>
          <w:numId w:val="3"/>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колонку без дати з надписом «Напам’ять»</w:t>
      </w:r>
      <w:r>
        <w:rPr>
          <w:rFonts w:ascii="Times New Roman" w:eastAsia="Times New Roman" w:hAnsi="Times New Roman"/>
          <w:i/>
          <w:sz w:val="28"/>
        </w:rPr>
        <w:t>.</w:t>
      </w:r>
    </w:p>
    <w:p w:rsidR="003E20B4" w:rsidRDefault="003E20B4" w:rsidP="003E20B4">
      <w:pPr>
        <w:spacing w:line="12" w:lineRule="exact"/>
        <w:rPr>
          <w:rFonts w:ascii="Times New Roman" w:eastAsia="Times New Roman" w:hAnsi="Times New Roman"/>
          <w:sz w:val="28"/>
        </w:rPr>
      </w:pPr>
    </w:p>
    <w:p w:rsidR="003E20B4" w:rsidRDefault="003E20B4" w:rsidP="003E20B4">
      <w:pPr>
        <w:numPr>
          <w:ilvl w:val="2"/>
          <w:numId w:val="3"/>
        </w:numPr>
        <w:tabs>
          <w:tab w:val="left" w:pos="1299"/>
        </w:tabs>
        <w:spacing w:line="237" w:lineRule="auto"/>
        <w:ind w:left="260" w:firstLine="710"/>
        <w:jc w:val="both"/>
        <w:rPr>
          <w:rFonts w:ascii="Times New Roman" w:eastAsia="Times New Roman" w:hAnsi="Times New Roman"/>
          <w:sz w:val="28"/>
        </w:rPr>
      </w:pPr>
      <w:r>
        <w:rPr>
          <w:rFonts w:ascii="Times New Roman" w:eastAsia="Times New Roman" w:hAnsi="Times New Roman"/>
          <w:sz w:val="28"/>
        </w:rPr>
        <w:t xml:space="preserve">2018 році Україна вперше брала участь у програмі міжнародного оцінювання учнів PISA, одним із аспектів якого є оцінка читацької грамотності учнів, а саме: здатність до читання, розуміння й інтерпретації різноманітних текстів, з якими вони матимуть справу в </w:t>
      </w:r>
      <w:proofErr w:type="spellStart"/>
      <w:r>
        <w:rPr>
          <w:rFonts w:ascii="Times New Roman" w:eastAsia="Times New Roman" w:hAnsi="Times New Roman"/>
          <w:sz w:val="28"/>
        </w:rPr>
        <w:t>повcякденному</w:t>
      </w:r>
      <w:proofErr w:type="spellEnd"/>
      <w:r>
        <w:rPr>
          <w:rFonts w:ascii="Times New Roman" w:eastAsia="Times New Roman" w:hAnsi="Times New Roman"/>
          <w:sz w:val="28"/>
        </w:rPr>
        <w:t xml:space="preserve"> житті.</w:t>
      </w:r>
    </w:p>
    <w:p w:rsidR="003E20B4" w:rsidRDefault="003E20B4" w:rsidP="003E20B4">
      <w:pPr>
        <w:spacing w:line="17" w:lineRule="exact"/>
        <w:rPr>
          <w:rFonts w:ascii="Times New Roman" w:eastAsia="Times New Roman" w:hAnsi="Times New Roman"/>
          <w:sz w:val="28"/>
        </w:rPr>
      </w:pPr>
    </w:p>
    <w:p w:rsidR="003E20B4" w:rsidRDefault="003E20B4" w:rsidP="003E20B4">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За результатами проведеного дослідження показники українських учнів виявилися дещо нижчими за середні показники учнів країн Організації економічного співробітництва та розвитку. Детальна інформація про PISA розміщена на офіційному сайті Українського центру оцінювання якості освіти </w:t>
      </w:r>
      <w:hyperlink r:id="rId6" w:history="1">
        <w:r>
          <w:rPr>
            <w:rFonts w:ascii="Times New Roman" w:eastAsia="Times New Roman" w:hAnsi="Times New Roman"/>
            <w:sz w:val="28"/>
          </w:rPr>
          <w:t>https://testportal.gov.ua/pisa</w:t>
        </w:r>
      </w:hyperlink>
    </w:p>
    <w:p w:rsidR="003E20B4" w:rsidRDefault="003E20B4" w:rsidP="003E20B4">
      <w:pPr>
        <w:spacing w:line="13" w:lineRule="exact"/>
        <w:rPr>
          <w:rFonts w:ascii="Times New Roman" w:eastAsia="Times New Roman" w:hAnsi="Times New Roman"/>
          <w:sz w:val="28"/>
        </w:rPr>
      </w:pPr>
    </w:p>
    <w:p w:rsidR="003E20B4" w:rsidRDefault="003E20B4" w:rsidP="003E20B4">
      <w:pPr>
        <w:numPr>
          <w:ilvl w:val="1"/>
          <w:numId w:val="3"/>
        </w:numPr>
        <w:tabs>
          <w:tab w:val="left" w:pos="1039"/>
        </w:tabs>
        <w:spacing w:line="239" w:lineRule="auto"/>
        <w:ind w:left="260" w:firstLine="568"/>
        <w:jc w:val="both"/>
        <w:rPr>
          <w:rFonts w:ascii="Times New Roman" w:eastAsia="Times New Roman" w:hAnsi="Times New Roman"/>
          <w:sz w:val="28"/>
        </w:rPr>
      </w:pPr>
      <w:r>
        <w:rPr>
          <w:rFonts w:ascii="Times New Roman" w:eastAsia="Times New Roman" w:hAnsi="Times New Roman"/>
          <w:sz w:val="28"/>
        </w:rPr>
        <w:t xml:space="preserve">метою 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книги й бібліотеки, </w:t>
      </w:r>
      <w:proofErr w:type="spellStart"/>
      <w:r>
        <w:rPr>
          <w:rFonts w:ascii="Times New Roman" w:eastAsia="Times New Roman" w:hAnsi="Times New Roman"/>
          <w:sz w:val="28"/>
        </w:rPr>
        <w:t>аудіозаписи</w:t>
      </w:r>
      <w:proofErr w:type="spellEnd"/>
      <w:r>
        <w:rPr>
          <w:rFonts w:ascii="Times New Roman" w:eastAsia="Times New Roman" w:hAnsi="Times New Roman"/>
          <w:sz w:val="28"/>
        </w:rPr>
        <w:t xml:space="preserve">)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Також необхідно включати матеріали щодо різних </w:t>
      </w:r>
      <w:proofErr w:type="spellStart"/>
      <w:r>
        <w:rPr>
          <w:rFonts w:ascii="Times New Roman" w:eastAsia="Times New Roman" w:hAnsi="Times New Roman"/>
          <w:sz w:val="28"/>
        </w:rPr>
        <w:t>методик</w:t>
      </w:r>
      <w:proofErr w:type="spellEnd"/>
      <w:r>
        <w:rPr>
          <w:rFonts w:ascii="Times New Roman" w:eastAsia="Times New Roman" w:hAnsi="Times New Roman"/>
          <w:sz w:val="28"/>
        </w:rPr>
        <w:t xml:space="preserve"> активного читання. Вчитель має акцентувати увагу на підвищення рівня читацької грамотності учнів, зокрема, формування здатності учня сприймати, аналізувати, використовувати й оцінювати письмовий текст задля досягнення певних цілей, розширювати свої знання й читацький потенціал.</w:t>
      </w:r>
    </w:p>
    <w:p w:rsidR="003E20B4" w:rsidRDefault="003E20B4" w:rsidP="003E20B4">
      <w:pPr>
        <w:spacing w:line="15" w:lineRule="exact"/>
        <w:rPr>
          <w:rFonts w:ascii="Times New Roman" w:eastAsia="Times New Roman" w:hAnsi="Times New Roman"/>
          <w:sz w:val="28"/>
        </w:rPr>
      </w:pPr>
    </w:p>
    <w:p w:rsidR="003E20B4" w:rsidRDefault="003E20B4" w:rsidP="003E20B4">
      <w:pPr>
        <w:spacing w:line="237" w:lineRule="auto"/>
        <w:ind w:left="260" w:firstLine="708"/>
        <w:jc w:val="both"/>
        <w:rPr>
          <w:rFonts w:ascii="Times New Roman" w:eastAsia="Times New Roman" w:hAnsi="Times New Roman"/>
          <w:i/>
          <w:sz w:val="28"/>
        </w:rPr>
      </w:pPr>
      <w:r>
        <w:rPr>
          <w:rFonts w:ascii="Times New Roman" w:eastAsia="Times New Roman" w:hAnsi="Times New Roman"/>
          <w:sz w:val="28"/>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Pr>
          <w:rFonts w:ascii="Times New Roman" w:eastAsia="Times New Roman" w:hAnsi="Times New Roman"/>
          <w:b/>
          <w:i/>
          <w:sz w:val="28"/>
        </w:rPr>
        <w:t>(</w:t>
      </w:r>
      <w:hyperlink r:id="rId7" w:history="1">
        <w:r>
          <w:rPr>
            <w:rFonts w:ascii="Times New Roman" w:eastAsia="Times New Roman" w:hAnsi="Times New Roman"/>
            <w:i/>
            <w:sz w:val="28"/>
          </w:rPr>
          <w:t>https://imzo.gov.ua/pidruchniki/pereliki)</w:t>
        </w:r>
      </w:hyperlink>
    </w:p>
    <w:p w:rsidR="002928CE" w:rsidRPr="003E20B4" w:rsidRDefault="002928CE" w:rsidP="003E20B4"/>
    <w:sectPr w:rsidR="002928CE" w:rsidRPr="003E20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hybridMultilevel"/>
    <w:tmpl w:val="23D86AA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E"/>
    <w:multiLevelType w:val="hybridMultilevel"/>
    <w:tmpl w:val="45E6D48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5C10FE20"/>
    <w:lvl w:ilvl="0" w:tplc="FFFFFFFF">
      <w:start w:val="1"/>
      <w:numFmt w:val="bullet"/>
      <w:lvlText w:val="у"/>
      <w:lvlJc w:val="left"/>
    </w:lvl>
    <w:lvl w:ilvl="1" w:tplc="FFFFFFFF">
      <w:start w:val="1"/>
      <w:numFmt w:val="bullet"/>
      <w:lvlText w:val="З"/>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B4"/>
    <w:rsid w:val="002928CE"/>
    <w:rsid w:val="003E20B4"/>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CB33-59DC-451C-B7D0-D87979D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B4"/>
    <w:pPr>
      <w:spacing w:after="0" w:line="240" w:lineRule="auto"/>
    </w:pPr>
    <w:rPr>
      <w:rFonts w:ascii="Calibri" w:eastAsia="Calibri" w:hAnsi="Calibri" w:cs="Arial"/>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zo.gov.ua/pidruchniki/perel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portal.gov.ua/pisa/" TargetMode="Externa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4757</Words>
  <Characters>2713</Characters>
  <Application>Microsoft Office Word</Application>
  <DocSecurity>0</DocSecurity>
  <Lines>22</Lines>
  <Paragraphs>14</Paragraphs>
  <ScaleCrop>false</ScaleCrop>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2020-08-12T11:07:00Z</dcterms:created>
  <dcterms:modified xsi:type="dcterms:W3CDTF">2020-08-12T11:15:00Z</dcterms:modified>
</cp:coreProperties>
</file>